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spacing w:after="0"/>
        <w:shd w:val="clear" w:color="auto" w:fill="ffffff"/>
        <w:rPr>
          <w:highlight w:val="none"/>
        </w:rPr>
      </w:pP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983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9140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69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43.2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</w:p>
    <w:p>
      <w:pPr>
        <w:ind w:firstLine="708"/>
        <w:jc w:val="right"/>
        <w:spacing w:after="0"/>
        <w:shd w:val="clear" w:color="auto" w:fill="ffffff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ind w:firstLine="708"/>
        <w:jc w:val="right"/>
        <w:spacing w:after="0"/>
        <w:shd w:val="clear" w:color="auto" w:fill="ffffff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ind w:firstLine="708"/>
        <w:jc w:val="right"/>
        <w:spacing w:after="0"/>
        <w:shd w:val="clear" w:color="auto" w:fill="ffffff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ind w:firstLine="708"/>
        <w:jc w:val="right"/>
        <w:spacing w:after="0"/>
        <w:shd w:val="clear" w:color="auto" w:fill="ffffff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8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outlineLvl w:val="1"/>
      </w:pPr>
      <w:r/>
      <w:bookmarkStart w:id="1" w:name="bookmark3"/>
      <w:r/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8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8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t xml:space="preserve">Для реализации поставленных задач на 2024-2025 учебный год предполагается выполнение</w:t>
      </w:r>
      <w:bookmarkEnd w:id="1"/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t xml:space="preserve"> следующих функций в работе социального педагога:</w:t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spacing w:after="268" w:line="230" w:lineRule="exact"/>
        <w:widowControl w:val="off"/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 xml:space="preserve">Профилактическая функция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lang w:eastAsia="ru-RU" w:bidi="ru-RU"/>
        </w:rPr>
      </w:r>
    </w:p>
    <w:p>
      <w:pPr>
        <w:pStyle w:val="639"/>
        <w:numPr>
          <w:ilvl w:val="0"/>
          <w:numId w:val="4"/>
        </w:numPr>
        <w:jc w:val="both"/>
        <w:spacing w:after="0"/>
        <w:widowControl w:val="off"/>
        <w:tabs>
          <w:tab w:val="left" w:pos="756" w:leader="none"/>
        </w:tabs>
        <w:rPr>
          <w:rFonts w:ascii="Times New Roman" w:hAnsi="Times New Roman" w:eastAsia="Times New Roman"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color w:val="000000"/>
          <w:sz w:val="24"/>
          <w:lang w:eastAsia="ru-RU" w:bidi="ru-RU"/>
        </w:rPr>
        <w:t xml:space="preserve">Изучение условий развития ребенка в семье, в лицее, определения уровня его личностного развития, психологического и физического состояния, социального статуса семьи;</w:t>
      </w:r>
      <w:r>
        <w:rPr>
          <w:rFonts w:ascii="Times New Roman" w:hAnsi="Times New Roman" w:eastAsia="Times New Roman"/>
          <w:color w:val="000000"/>
          <w:sz w:val="24"/>
          <w:lang w:eastAsia="ru-RU" w:bidi="ru-RU"/>
        </w:rPr>
      </w:r>
    </w:p>
    <w:p>
      <w:pPr>
        <w:pStyle w:val="639"/>
        <w:numPr>
          <w:ilvl w:val="0"/>
          <w:numId w:val="4"/>
        </w:numPr>
        <w:jc w:val="both"/>
        <w:spacing w:after="0"/>
        <w:widowControl w:val="off"/>
        <w:tabs>
          <w:tab w:val="left" w:pos="756" w:leader="none"/>
        </w:tabs>
        <w:rPr>
          <w:rFonts w:ascii="Times New Roman" w:hAnsi="Times New Roman" w:eastAsia="Times New Roman"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color w:val="000000"/>
          <w:sz w:val="24"/>
          <w:lang w:eastAsia="ru-RU" w:bidi="ru-RU"/>
        </w:rPr>
        <w:t xml:space="preserve">Правовое, психологическое, педагогическое просвещение родителей, педагогов, учащихся.</w:t>
      </w:r>
      <w:r>
        <w:rPr>
          <w:rFonts w:ascii="Times New Roman" w:hAnsi="Times New Roman" w:eastAsia="Times New Roman"/>
          <w:color w:val="000000"/>
          <w:sz w:val="24"/>
          <w:lang w:eastAsia="ru-RU" w:bidi="ru-RU"/>
        </w:rPr>
      </w:r>
    </w:p>
    <w:p>
      <w:pPr>
        <w:spacing w:after="263" w:line="230" w:lineRule="exact"/>
        <w:widowControl w:val="off"/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</w:r>
      <w:r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</w:r>
    </w:p>
    <w:p>
      <w:pPr>
        <w:spacing w:after="263" w:line="230" w:lineRule="exact"/>
        <w:widowControl w:val="off"/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 xml:space="preserve">Защитно-охранная функция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3"/>
          <w:szCs w:val="23"/>
          <w:lang w:eastAsia="ru-RU" w:bidi="ru-RU"/>
        </w:rPr>
      </w:r>
    </w:p>
    <w:p>
      <w:pPr>
        <w:pStyle w:val="639"/>
        <w:numPr>
          <w:ilvl w:val="0"/>
          <w:numId w:val="5"/>
        </w:numPr>
        <w:jc w:val="both"/>
        <w:spacing w:after="0"/>
        <w:widowControl w:val="off"/>
        <w:tabs>
          <w:tab w:val="left" w:pos="756" w:leader="none"/>
        </w:tabs>
        <w:rPr>
          <w:rFonts w:ascii="Times New Roman" w:hAnsi="Times New Roman" w:eastAsia="Times New Roman"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color w:val="000000"/>
          <w:sz w:val="24"/>
          <w:lang w:eastAsia="ru-RU" w:bidi="ru-RU"/>
        </w:rPr>
        <w:t xml:space="preserve">Создание банка данных семей о проблемах и конфликтных ситуациях;</w:t>
      </w:r>
      <w:r>
        <w:rPr>
          <w:rFonts w:ascii="Times New Roman" w:hAnsi="Times New Roman" w:eastAsia="Times New Roman"/>
          <w:color w:val="000000"/>
          <w:sz w:val="24"/>
          <w:lang w:eastAsia="ru-RU" w:bidi="ru-RU"/>
        </w:rPr>
      </w:r>
    </w:p>
    <w:p>
      <w:pPr>
        <w:pStyle w:val="639"/>
        <w:numPr>
          <w:ilvl w:val="0"/>
          <w:numId w:val="5"/>
        </w:numPr>
        <w:jc w:val="both"/>
        <w:spacing w:after="0"/>
        <w:widowControl w:val="off"/>
        <w:tabs>
          <w:tab w:val="left" w:pos="756" w:leader="none"/>
        </w:tabs>
        <w:rPr>
          <w:rFonts w:ascii="Times New Roman" w:hAnsi="Times New Roman" w:eastAsia="Times New Roman"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color w:val="000000"/>
          <w:sz w:val="24"/>
          <w:lang w:eastAsia="ru-RU" w:bidi="ru-RU"/>
        </w:rPr>
        <w:t xml:space="preserve">Подготовка документации для представления интересов детей в государственных и правоохранительных учреждениях;</w:t>
      </w:r>
      <w:r>
        <w:rPr>
          <w:rFonts w:ascii="Times New Roman" w:hAnsi="Times New Roman" w:eastAsia="Times New Roman"/>
          <w:color w:val="000000"/>
          <w:sz w:val="24"/>
          <w:lang w:eastAsia="ru-RU" w:bidi="ru-RU"/>
        </w:rPr>
      </w:r>
    </w:p>
    <w:p>
      <w:pPr>
        <w:pStyle w:val="639"/>
        <w:numPr>
          <w:ilvl w:val="0"/>
          <w:numId w:val="5"/>
        </w:numPr>
        <w:jc w:val="both"/>
        <w:spacing w:after="275"/>
        <w:widowControl w:val="off"/>
        <w:tabs>
          <w:tab w:val="left" w:pos="756" w:leader="none"/>
        </w:tabs>
        <w:rPr>
          <w:rFonts w:ascii="Times New Roman" w:hAnsi="Times New Roman" w:eastAsia="Times New Roman"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color w:val="000000"/>
          <w:sz w:val="24"/>
          <w:lang w:eastAsia="ru-RU" w:bidi="ru-RU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  <w:r>
        <w:rPr>
          <w:rFonts w:ascii="Times New Roman" w:hAnsi="Times New Roman" w:eastAsia="Times New Roman"/>
          <w:color w:val="000000"/>
          <w:sz w:val="24"/>
          <w:lang w:eastAsia="ru-RU" w:bidi="ru-RU"/>
        </w:rPr>
      </w:r>
    </w:p>
    <w:p>
      <w:pPr>
        <w:spacing w:after="263" w:line="230" w:lineRule="exact"/>
      </w:pPr>
      <w:r>
        <w:rPr>
          <w:rStyle w:val="647"/>
          <w:rFonts w:eastAsia="Calibri"/>
          <w:bCs w:val="0"/>
          <w:iCs w:val="0"/>
        </w:rPr>
        <w:t xml:space="preserve">Организационная функция</w:t>
      </w:r>
      <w:r/>
    </w:p>
    <w:p>
      <w:pPr>
        <w:pStyle w:val="641"/>
        <w:numPr>
          <w:ilvl w:val="0"/>
          <w:numId w:val="6"/>
        </w:numPr>
        <w:jc w:val="both"/>
        <w:spacing w:before="0" w:after="0" w:line="276" w:lineRule="auto"/>
        <w:shd w:val="clear" w:color="auto" w:fill="auto"/>
        <w:tabs>
          <w:tab w:val="left" w:pos="756" w:leader="none"/>
        </w:tabs>
        <w:rPr>
          <w:sz w:val="24"/>
        </w:rPr>
      </w:pPr>
      <w:r>
        <w:rPr>
          <w:color w:val="000000"/>
          <w:sz w:val="24"/>
          <w:lang w:eastAsia="ru-RU" w:bidi="ru-RU"/>
        </w:rPr>
        <w:t xml:space="preserve">Обеспечение индивидуальных консультаций с родителями, педагогами и учащимися.</w:t>
      </w:r>
      <w:r>
        <w:rPr>
          <w:sz w:val="24"/>
        </w:rPr>
      </w:r>
    </w:p>
    <w:p>
      <w:pPr>
        <w:pStyle w:val="641"/>
        <w:numPr>
          <w:ilvl w:val="0"/>
          <w:numId w:val="6"/>
        </w:numPr>
        <w:jc w:val="both"/>
        <w:spacing w:before="0" w:after="0" w:line="276" w:lineRule="auto"/>
        <w:shd w:val="clear" w:color="auto" w:fill="auto"/>
        <w:tabs>
          <w:tab w:val="left" w:pos="756" w:leader="none"/>
        </w:tabs>
        <w:rPr>
          <w:sz w:val="24"/>
        </w:rPr>
      </w:pPr>
      <w:r>
        <w:rPr>
          <w:color w:val="000000"/>
          <w:sz w:val="24"/>
          <w:lang w:eastAsia="ru-RU" w:bidi="ru-RU"/>
        </w:rPr>
        <w:t xml:space="preserve">Контакт с органами местной власти и муниципальными службами по социальной защите семьи и детства, с правоохранительными органами, с общественными организациями.</w:t>
      </w:r>
      <w:r>
        <w:rPr>
          <w:sz w:val="24"/>
        </w:rPr>
      </w:r>
    </w:p>
    <w:p>
      <w:pPr>
        <w:pStyle w:val="641"/>
        <w:numPr>
          <w:ilvl w:val="0"/>
          <w:numId w:val="6"/>
        </w:numPr>
        <w:jc w:val="both"/>
        <w:spacing w:before="0" w:after="0" w:line="276" w:lineRule="auto"/>
        <w:shd w:val="clear" w:color="auto" w:fill="auto"/>
        <w:tabs>
          <w:tab w:val="left" w:pos="756" w:leader="none"/>
        </w:tabs>
        <w:rPr>
          <w:sz w:val="24"/>
        </w:rPr>
      </w:pPr>
      <w:r>
        <w:rPr>
          <w:color w:val="000000"/>
          <w:sz w:val="24"/>
          <w:lang w:eastAsia="ru-RU" w:bidi="ru-RU"/>
        </w:rPr>
        <w:t xml:space="preserve">Организация досуга и отдыха через связь с детскими объединениями и учреждениями дополнительного образования.</w:t>
      </w:r>
      <w:r>
        <w:rPr>
          <w:sz w:val="24"/>
        </w:rPr>
      </w:r>
    </w:p>
    <w:p>
      <w:pPr>
        <w:pStyle w:val="641"/>
        <w:ind w:left="720" w:firstLine="0"/>
        <w:jc w:val="both"/>
        <w:spacing w:before="0" w:after="0" w:line="276" w:lineRule="auto"/>
        <w:shd w:val="clear" w:color="auto" w:fill="auto"/>
        <w:tabs>
          <w:tab w:val="left" w:pos="756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4697"/>
        <w:gridCol w:w="1876"/>
        <w:gridCol w:w="3033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vAlign w:val="center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сведений о вновь прибывших детях.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</w:t>
            </w:r>
            <w:r>
              <w:rPr>
                <w:sz w:val="24"/>
                <w:szCs w:val="24"/>
              </w:rPr>
              <w:br/>
              <w:t xml:space="preserve">классные руководители,</w:t>
            </w:r>
            <w:r>
              <w:rPr>
                <w:sz w:val="24"/>
                <w:szCs w:val="24"/>
              </w:rPr>
              <w:br/>
              <w:t xml:space="preserve">администрация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списка обучающихся неблагополучных семей, состоящих на ВШУ, формирование банка данных на этих</w:t>
            </w:r>
            <w:r>
              <w:rPr>
                <w:sz w:val="24"/>
                <w:szCs w:val="24"/>
              </w:rPr>
              <w:br/>
              <w:t xml:space="preserve">учащихся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детях и семьях,</w:t>
            </w:r>
            <w:r>
              <w:rPr>
                <w:sz w:val="24"/>
                <w:szCs w:val="24"/>
              </w:rPr>
              <w:br/>
              <w:t xml:space="preserve">состоящих на разных формах банка данных.</w:t>
            </w:r>
            <w:r>
              <w:rPr>
                <w:sz w:val="24"/>
                <w:szCs w:val="24"/>
              </w:rPr>
              <w:br/>
              <w:t xml:space="preserve">Оформление карточек учащихся, поставленных на учет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</w:t>
            </w:r>
            <w:r>
              <w:rPr>
                <w:sz w:val="24"/>
                <w:szCs w:val="24"/>
              </w:rPr>
              <w:br/>
              <w:t xml:space="preserve">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учет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требующих повышенного педагогического внимания «группа риска»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занятости</w:t>
            </w:r>
            <w:r>
              <w:rPr>
                <w:sz w:val="24"/>
                <w:szCs w:val="24"/>
              </w:rPr>
              <w:br/>
              <w:t xml:space="preserve">обучающихся в кружках и секциях,</w:t>
            </w:r>
            <w:r>
              <w:rPr>
                <w:sz w:val="24"/>
                <w:szCs w:val="24"/>
              </w:rPr>
              <w:br/>
              <w:t xml:space="preserve">учреждений дополнительного образования (в том числе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состоящих на разных формах учета)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</w:t>
            </w:r>
            <w:r>
              <w:rPr>
                <w:sz w:val="24"/>
                <w:szCs w:val="24"/>
              </w:rPr>
              <w:br/>
              <w:t xml:space="preserve">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занятости в</w:t>
            </w:r>
            <w:r>
              <w:rPr>
                <w:sz w:val="24"/>
                <w:szCs w:val="24"/>
              </w:rPr>
              <w:br/>
              <w:t xml:space="preserve">каникулярное время обучающихся,</w:t>
            </w:r>
            <w:r>
              <w:rPr>
                <w:sz w:val="24"/>
                <w:szCs w:val="24"/>
              </w:rPr>
              <w:br/>
              <w:t xml:space="preserve">состоящих на разных формах учета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</w:t>
            </w:r>
            <w:r>
              <w:rPr>
                <w:sz w:val="24"/>
                <w:szCs w:val="24"/>
              </w:rPr>
              <w:br/>
              <w:t xml:space="preserve">классные руководители,</w:t>
            </w:r>
            <w:r>
              <w:rPr>
                <w:sz w:val="24"/>
                <w:szCs w:val="24"/>
              </w:rPr>
              <w:br/>
              <w:t xml:space="preserve">заместитель директора по УВР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Рейды по семьям, семьям учащихся в</w:t>
            </w:r>
            <w:r>
              <w:rPr>
                <w:sz w:val="24"/>
                <w:szCs w:val="24"/>
              </w:rPr>
              <w:br/>
              <w:t xml:space="preserve">том числе «группы риска». Обследование</w:t>
            </w:r>
            <w:r>
              <w:rPr>
                <w:sz w:val="24"/>
                <w:szCs w:val="24"/>
              </w:rPr>
              <w:br/>
              <w:t xml:space="preserve">условий жизни опекаемых детей (в соответствии с планом, по необходимости)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</w:t>
            </w:r>
            <w:r>
              <w:rPr>
                <w:sz w:val="24"/>
                <w:szCs w:val="24"/>
              </w:rPr>
              <w:br/>
              <w:t xml:space="preserve">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информирование и предоставление статистического материала</w:t>
            </w:r>
            <w:r>
              <w:rPr>
                <w:sz w:val="24"/>
                <w:szCs w:val="24"/>
              </w:rPr>
              <w:br/>
              <w:t xml:space="preserve">по состоянию преступности среди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(по необходимости)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ГПДН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правовому просвещению в лицее (согласно плану)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</w:t>
            </w:r>
            <w:r>
              <w:rPr>
                <w:sz w:val="24"/>
                <w:szCs w:val="24"/>
              </w:rPr>
              <w:t xml:space="preserve"> посещением</w:t>
            </w:r>
            <w:r>
              <w:rPr>
                <w:sz w:val="24"/>
                <w:szCs w:val="24"/>
              </w:rPr>
              <w:br/>
              <w:t xml:space="preserve">занятий в лицее учащимися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</w:t>
            </w:r>
            <w:r>
              <w:rPr>
                <w:sz w:val="24"/>
                <w:szCs w:val="24"/>
              </w:rPr>
              <w:br/>
              <w:t xml:space="preserve">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классных родительских собраниях:</w:t>
            </w:r>
            <w:r>
              <w:rPr>
                <w:sz w:val="24"/>
                <w:szCs w:val="24"/>
              </w:rPr>
              <w:br/>
              <w:t xml:space="preserve">«Как уберечь подростка от насилия»,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«Жизненные цели подростков»,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«Нравственные приоритеты семьи»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</w:p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социальный педагог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предупреждению детского дорожно-транспортного травматизма и активизации профилактической работы по безопасности дорожного движения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3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6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социальный педагог, инспектор отдела пропаганды ОГИБДД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8"/>
          <w:lang w:eastAsia="ru-RU"/>
        </w:rPr>
        <w:t xml:space="preserve">Профилактическая работа с классами</w:t>
      </w:r>
      <w:r>
        <w:rPr>
          <w:rFonts w:ascii="Times New Roman" w:hAnsi="Times New Roman" w:eastAsia="Times New Roman"/>
          <w:b/>
          <w:bCs/>
          <w:color w:val="000000"/>
          <w:sz w:val="24"/>
          <w:szCs w:val="28"/>
          <w:lang w:eastAsia="ru-RU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4819"/>
        <w:gridCol w:w="1702"/>
        <w:gridCol w:w="308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83" w:lineRule="exact"/>
              <w:shd w:val="clear" w:color="auto" w:fill="auto"/>
            </w:pPr>
            <w:r>
              <w:t xml:space="preserve">Проведение тематических профилактических</w:t>
            </w:r>
            <w:r>
              <w:br/>
              <w:t xml:space="preserve">классных часов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74" w:lineRule="exact"/>
              <w:shd w:val="clear" w:color="auto" w:fill="auto"/>
            </w:pPr>
            <w:r>
              <w:t xml:space="preserve">Во время</w:t>
            </w:r>
            <w:r/>
          </w:p>
          <w:p>
            <w:pPr>
              <w:pStyle w:val="641"/>
              <w:ind w:firstLine="0"/>
              <w:jc w:val="center"/>
              <w:spacing w:before="0" w:after="0" w:line="274" w:lineRule="exact"/>
              <w:shd w:val="clear" w:color="auto" w:fill="auto"/>
            </w:pPr>
            <w:r>
              <w:t xml:space="preserve">месячника</w:t>
            </w:r>
            <w:r>
              <w:br/>
              <w:t xml:space="preserve">профилактики,</w:t>
            </w:r>
            <w:r>
              <w:br/>
              <w:t xml:space="preserve">и 1 раз в</w:t>
            </w:r>
            <w:r>
              <w:br/>
              <w:t xml:space="preserve">четверть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83" w:lineRule="exact"/>
              <w:shd w:val="clear" w:color="auto" w:fill="auto"/>
            </w:pPr>
            <w:r>
              <w:t xml:space="preserve">Социальный педагог,</w:t>
            </w:r>
            <w:r>
              <w:br/>
              <w:t xml:space="preserve">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Вовлечение </w:t>
            </w:r>
            <w:r>
              <w:t xml:space="preserve">обучающихся</w:t>
            </w:r>
            <w:r>
              <w:t xml:space="preserve"> в объединения</w:t>
            </w:r>
            <w:r>
              <w:br/>
              <w:t xml:space="preserve">дополнительного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/>
              <w:shd w:val="clear" w:color="auto" w:fill="auto"/>
            </w:pPr>
            <w:r>
              <w:t xml:space="preserve">Сентябрь, в</w:t>
            </w:r>
            <w:r>
              <w:br/>
              <w:t xml:space="preserve">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руководители, заместитель директора по УВР</w:t>
            </w:r>
            <w:r/>
          </w:p>
        </w:tc>
      </w:tr>
    </w:tbl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43"/>
        <w:ind w:right="620"/>
        <w:jc w:val="center"/>
        <w:spacing w:before="0" w:line="276" w:lineRule="auto"/>
        <w:shd w:val="clear" w:color="auto" w:fill="auto"/>
        <w:rPr>
          <w:sz w:val="24"/>
        </w:rPr>
      </w:pPr>
      <w:r/>
      <w:bookmarkStart w:id="2" w:name="bookmark4"/>
      <w:r>
        <w:rPr>
          <w:color w:val="000000"/>
          <w:sz w:val="24"/>
          <w:lang w:eastAsia="ru-RU" w:bidi="ru-RU"/>
        </w:rPr>
        <w:t xml:space="preserve">Индивидуальная профилактическая работа с учащимися, состоящими на разных формах учета</w:t>
      </w:r>
      <w:bookmarkEnd w:id="2"/>
      <w:r/>
      <w:r>
        <w:rPr>
          <w:sz w:val="24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4819"/>
        <w:gridCol w:w="1702"/>
        <w:gridCol w:w="308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Изучение личности и составление социально -</w:t>
            </w:r>
            <w:r>
              <w:br/>
              <w:t xml:space="preserve">психологических карт на учащихся, состоящих на ВШУ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Классные руководители, социальный педагог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Индивидуальные профилактические беседы с</w:t>
            </w:r>
            <w:r>
              <w:br/>
              <w:t xml:space="preserve">подростками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Классный руководитель</w:t>
            </w:r>
            <w:r>
              <w:br/>
              <w:t xml:space="preserve">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Организация встреч с инспектором ГПДН и</w:t>
            </w:r>
            <w:r>
              <w:br/>
              <w:t xml:space="preserve">специалистами служб и ведомств системы</w:t>
            </w:r>
            <w:r>
              <w:br/>
              <w:t xml:space="preserve">профилактики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Заместитель директора по УВР, социальный педагог,</w:t>
            </w:r>
            <w:r>
              <w:br/>
              <w:t xml:space="preserve">инспектор ГПДН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Вовлечение обучающихся, состоящих на разных формах учета в кружки, секции, учреждения дополнительного образования, ДЮСШ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120" w:line="220" w:lineRule="exact"/>
              <w:shd w:val="clear" w:color="auto" w:fill="auto"/>
            </w:pPr>
            <w:r>
              <w:t xml:space="preserve">Классные руководители,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/>
              <w:shd w:val="clear" w:color="auto" w:fill="auto"/>
            </w:pPr>
            <w:r>
              <w:t xml:space="preserve">Индивидуальные консультации </w:t>
            </w:r>
            <w:r/>
          </w:p>
          <w:p>
            <w:pPr>
              <w:pStyle w:val="641"/>
              <w:ind w:firstLine="0"/>
              <w:jc w:val="both"/>
              <w:spacing w:before="0" w:after="0"/>
              <w:shd w:val="clear" w:color="auto" w:fill="auto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83" w:lineRule="exact"/>
              <w:shd w:val="clear" w:color="auto" w:fill="auto"/>
            </w:pPr>
            <w:r>
              <w:t xml:space="preserve">В течение</w:t>
            </w:r>
            <w:r>
              <w:br/>
              <w:t xml:space="preserve">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Социальный педагог, инспектор ГПДН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83" w:lineRule="exact"/>
              <w:shd w:val="clear" w:color="auto" w:fill="auto"/>
            </w:pPr>
            <w:r>
              <w:t xml:space="preserve">Организация каникулярного времени, в том</w:t>
            </w:r>
            <w:r>
              <w:br/>
              <w:t xml:space="preserve">числе летнего отдыха учащихся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Март</w:t>
            </w:r>
            <w:r/>
          </w:p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Апрель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Классные руководители,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Рассмотрение вопросов и персональных дел</w:t>
            </w:r>
            <w:r>
              <w:br/>
              <w:t xml:space="preserve">на заседаниях Совета профилактики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Члены Совета профилактики</w:t>
            </w:r>
            <w:r/>
          </w:p>
        </w:tc>
      </w:tr>
    </w:tbl>
    <w:p>
      <w:pPr>
        <w:spacing w:after="3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outlineLvl w:val="1"/>
      </w:pPr>
      <w:r/>
      <w:bookmarkStart w:id="3" w:name="bookmark5"/>
      <w:r/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3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3"/>
        <w:widowControl w:val="off"/>
        <w:rPr>
          <w:rFonts w:ascii="Times New Roman" w:hAnsi="Times New Roman" w:eastAsia="Times New Roman"/>
          <w:b/>
          <w:bCs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sz w:val="24"/>
          <w:lang w:eastAsia="ru-RU" w:bidi="ru-RU"/>
        </w:rPr>
      </w:r>
    </w:p>
    <w:p>
      <w:pPr>
        <w:jc w:val="center"/>
        <w:spacing w:after="3"/>
        <w:widowControl w:val="off"/>
        <w:rPr>
          <w:rFonts w:ascii="Times New Roman" w:hAnsi="Times New Roman" w:eastAsia="Times New Roman"/>
          <w:b/>
          <w:bCs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lang w:eastAsia="ru-RU" w:bidi="ru-RU"/>
        </w:rPr>
        <w:t xml:space="preserve">Профилактическая работа с родителями. Ранняя профилактика </w:t>
      </w:r>
      <w:r>
        <w:rPr>
          <w:rFonts w:ascii="Times New Roman" w:hAnsi="Times New Roman" w:eastAsia="Times New Roman"/>
          <w:b/>
          <w:bCs/>
          <w:sz w:val="24"/>
          <w:lang w:eastAsia="ru-RU" w:bidi="ru-RU"/>
        </w:rPr>
      </w:r>
    </w:p>
    <w:p>
      <w:pPr>
        <w:jc w:val="center"/>
        <w:spacing w:after="3"/>
        <w:widowControl w:val="off"/>
        <w:rPr>
          <w:rFonts w:ascii="Times New Roman" w:hAnsi="Times New Roman" w:eastAsia="Times New Roman"/>
          <w:b/>
          <w:bCs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lang w:eastAsia="ru-RU" w:bidi="ru-RU"/>
        </w:rPr>
        <w:t xml:space="preserve">семейного</w:t>
      </w:r>
      <w:bookmarkEnd w:id="3"/>
      <w:r>
        <w:rPr>
          <w:rFonts w:ascii="Times New Roman" w:hAnsi="Times New Roman" w:eastAsia="Times New Roman"/>
          <w:b/>
          <w:bCs/>
          <w:sz w:val="24"/>
          <w:lang w:eastAsia="ru-RU" w:bidi="ru-RU"/>
        </w:rPr>
        <w:t xml:space="preserve"> неблагополучия</w:t>
      </w:r>
      <w:r>
        <w:rPr>
          <w:rFonts w:ascii="Times New Roman" w:hAnsi="Times New Roman" w:eastAsia="Times New Roman"/>
          <w:b/>
          <w:bCs/>
          <w:sz w:val="24"/>
          <w:lang w:eastAsia="ru-RU" w:bidi="ru-RU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4794"/>
        <w:gridCol w:w="1737"/>
        <w:gridCol w:w="307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Посещение обучающихся на дому с целью</w:t>
            </w:r>
            <w:r>
              <w:br/>
              <w:t xml:space="preserve">обследования социально-бытовых условий</w:t>
            </w:r>
            <w:r>
              <w:br/>
              <w:t xml:space="preserve">проживания, </w:t>
            </w:r>
            <w:r>
              <w:t xml:space="preserve">контроля за</w:t>
            </w:r>
            <w:r>
              <w:t xml:space="preserve"> семьей и ребенком</w:t>
            </w:r>
            <w:r>
              <w:br/>
              <w:t xml:space="preserve">(согласно ФЗ РФ № 120), оказания помощи</w:t>
            </w:r>
            <w:r>
              <w:br/>
              <w:t xml:space="preserve">семье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 (по необходимости)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 1-11</w:t>
            </w:r>
            <w:r>
              <w:br/>
              <w:t xml:space="preserve">классов,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Проведение цикла профилактических бесед</w:t>
            </w:r>
            <w:r>
              <w:br/>
              <w:t xml:space="preserve">об ответственности родителей за воспитание</w:t>
            </w:r>
            <w:r>
              <w:br/>
              <w:t xml:space="preserve">детей: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« Сопровождение ребенка родителем в</w:t>
            </w:r>
            <w:r>
              <w:br/>
              <w:t xml:space="preserve">учебно-образовательном процессе»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« Как научиться быть ответственным за свои</w:t>
            </w:r>
            <w:r>
              <w:br/>
              <w:t xml:space="preserve">поступки? »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« Здоровая семья - крепкая семья»,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« Духовно-нравственное развитие и социализация ребенка: ресурсы взаимодействия семьи и школы»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552" w:lineRule="exact"/>
              <w:shd w:val="clear" w:color="auto" w:fill="auto"/>
            </w:pPr>
            <w:r>
              <w:t xml:space="preserve">Сентябрь</w:t>
            </w:r>
            <w:r/>
          </w:p>
          <w:p>
            <w:pPr>
              <w:pStyle w:val="641"/>
              <w:ind w:firstLine="0"/>
              <w:jc w:val="center"/>
              <w:spacing w:before="0" w:after="0" w:line="552" w:lineRule="exact"/>
              <w:shd w:val="clear" w:color="auto" w:fill="auto"/>
            </w:pPr>
            <w:r>
              <w:t xml:space="preserve">Январь</w:t>
            </w:r>
            <w:r/>
          </w:p>
          <w:p>
            <w:pPr>
              <w:pStyle w:val="641"/>
              <w:ind w:firstLine="0"/>
              <w:jc w:val="center"/>
              <w:spacing w:before="0" w:after="0" w:line="552" w:lineRule="exact"/>
              <w:shd w:val="clear" w:color="auto" w:fill="auto"/>
            </w:pPr>
            <w:r>
              <w:t xml:space="preserve">Декабрь</w:t>
            </w:r>
            <w:r/>
          </w:p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Февраль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Социальный педагог, 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Выявление семей, находящихся в социально -</w:t>
            </w:r>
            <w:r>
              <w:br/>
              <w:t xml:space="preserve">опасном положении. Формирование банка</w:t>
            </w:r>
            <w:r>
              <w:br/>
              <w:t xml:space="preserve">данных по семьям. Работа с семьями (согласно ФЗ РФ №120)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В течение гола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Диагностика семейного</w:t>
            </w:r>
            <w:r>
              <w:br/>
              <w:t xml:space="preserve">воспитания. Тестирование родителей.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В течение года (по запросам)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Индивидуальные семейные консультации</w:t>
            </w:r>
            <w:r>
              <w:br/>
              <w:t xml:space="preserve">родителей по вопросам обучения и</w:t>
            </w:r>
            <w:r>
              <w:br/>
              <w:t xml:space="preserve">воспитания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120" w:line="220" w:lineRule="exact"/>
              <w:shd w:val="clear" w:color="auto" w:fill="auto"/>
            </w:pPr>
            <w:r>
              <w:t xml:space="preserve">Социальный педагог</w:t>
            </w:r>
            <w:r/>
          </w:p>
        </w:tc>
      </w:tr>
    </w:tbl>
    <w:p>
      <w:pPr>
        <w:jc w:val="center"/>
        <w:spacing w:after="3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outlineLvl w:val="1"/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pStyle w:val="645"/>
        <w:jc w:val="center"/>
        <w:spacing w:line="220" w:lineRule="exact"/>
        <w:shd w:val="clear" w:color="auto" w:fill="auto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Работа с классными руководителями</w:t>
      </w:r>
      <w:r>
        <w:rPr>
          <w:color w:val="000000"/>
          <w:sz w:val="24"/>
          <w:lang w:eastAsia="ru-RU" w:bidi="ru-RU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4819"/>
        <w:gridCol w:w="1702"/>
        <w:gridCol w:w="308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Индивидуальное консультирование педагогов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/>
              <w:shd w:val="clear" w:color="auto" w:fill="auto"/>
            </w:pPr>
            <w:r>
              <w:t xml:space="preserve">В течение учебного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Заместитель директора по УВР,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Работа классных руководителей с детьми,</w:t>
            </w:r>
            <w:r>
              <w:br/>
              <w:t xml:space="preserve">стоящими на учёте ВШУ и ПДН. Занятость обучающихся в кружках и секциях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Заместитель директора по УВР, социальный педагог, 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Организация летнего отдыха </w:t>
            </w:r>
            <w:r>
              <w:t xml:space="preserve">обучающихся</w:t>
            </w:r>
            <w:r>
              <w:t xml:space="preserve">, состоящих на персонифицированном учете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Май</w:t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руководители,</w:t>
            </w:r>
            <w:r>
              <w:br/>
              <w:t xml:space="preserve">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Анализ работы Совета профилактики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jc w:val="center"/>
              <w:spacing w:before="0" w:after="0" w:line="220" w:lineRule="exact"/>
              <w:shd w:val="clear" w:color="auto" w:fill="auto"/>
            </w:pPr>
            <w:r>
              <w:t xml:space="preserve">Май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Члены совета</w:t>
            </w:r>
            <w:r/>
          </w:p>
        </w:tc>
      </w:tr>
    </w:tbl>
    <w:p>
      <w:pPr>
        <w:jc w:val="center"/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t xml:space="preserve">Профилактика суицидального риска</w:t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4819"/>
        <w:gridCol w:w="1702"/>
        <w:gridCol w:w="308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Работа с семьёй учащегося, попавшего в</w:t>
            </w:r>
            <w:r>
              <w:br/>
              <w:t xml:space="preserve">трудную жизненную ситуацию или</w:t>
            </w:r>
            <w:r>
              <w:br/>
              <w:t xml:space="preserve">испытывающего кризисное состояние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left="160"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руководители,</w:t>
            </w:r>
            <w:r>
              <w:br/>
              <w:t xml:space="preserve">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Консультирование родителей по вопросам</w:t>
            </w:r>
            <w:r>
              <w:br/>
              <w:t xml:space="preserve">отклоняющегося поведения детей и подростков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left="160"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руководители,</w:t>
            </w:r>
            <w:r>
              <w:br/>
              <w:t xml:space="preserve">социальный педагог</w:t>
            </w:r>
            <w:r/>
          </w:p>
        </w:tc>
      </w:tr>
    </w:tbl>
    <w:p>
      <w:pPr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lang w:eastAsia="ru-RU" w:bidi="ru-RU"/>
        </w:rPr>
      </w:r>
    </w:p>
    <w:p>
      <w:pPr>
        <w:jc w:val="center"/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jc w:val="center"/>
        <w:spacing w:after="0" w:line="220" w:lineRule="exact"/>
        <w:widowControl w:val="off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  <w:t xml:space="preserve">Профилактика детской беспризорности и безнадзорности</w:t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tbl>
      <w:tblPr>
        <w:tblStyle w:val="64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4819"/>
        <w:gridCol w:w="1702"/>
        <w:gridCol w:w="308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, привлекаемые к работе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Создание банка данных о семьях и детях,</w:t>
            </w:r>
            <w:r>
              <w:br/>
              <w:t xml:space="preserve">находящихся в трудной жизненной ситуации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Заместитель директора по</w:t>
            </w:r>
            <w:r>
              <w:br/>
              <w:t xml:space="preserve">УВР,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Проведение родительских собраний на тему</w:t>
            </w:r>
            <w:r>
              <w:br/>
              <w:t xml:space="preserve">«Об усилении родительской ответственности за детей»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Март</w:t>
            </w:r>
            <w:r/>
          </w:p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Апрель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Классные  руководители, социальный педагог</w:t>
            </w:r>
            <w:r>
              <w:br/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Проведение «круглых столов» в лицее по</w:t>
            </w:r>
            <w:r>
              <w:br/>
              <w:t xml:space="preserve">теме «Противодействие противоправному</w:t>
            </w:r>
            <w:r>
              <w:br/>
              <w:t xml:space="preserve">поведению несовершеннолетних»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Члены ППК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69" w:lineRule="exact"/>
              <w:shd w:val="clear" w:color="auto" w:fill="auto"/>
            </w:pPr>
            <w:r>
              <w:t xml:space="preserve">Мониторинг неблагополучных семей,</w:t>
            </w:r>
            <w:r>
              <w:br/>
              <w:t xml:space="preserve">семей «группы риска»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В течение года</w:t>
            </w:r>
            <w:r>
              <w:br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40" w:lineRule="auto"/>
              <w:shd w:val="clear" w:color="auto" w:fill="auto"/>
            </w:pPr>
            <w:r>
              <w:t xml:space="preserve">Вовлечение детей «группы риска» в кружки и секции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40" w:lineRule="auto"/>
              <w:shd w:val="clear" w:color="auto" w:fill="auto"/>
            </w:pPr>
            <w:r>
              <w:t xml:space="preserve">В течение года</w:t>
            </w:r>
            <w:r>
              <w:br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40" w:lineRule="auto"/>
              <w:shd w:val="clear" w:color="auto" w:fill="auto"/>
            </w:pPr>
            <w:r>
              <w:t xml:space="preserve">Классные руководители, социальный педагог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Оказание социально-педагогической</w:t>
            </w:r>
            <w:r>
              <w:br/>
              <w:t xml:space="preserve">поддержки детям и подросткам, находящимся в трудной жизненной ситуации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Оперативное информирование КДН и ЗП,</w:t>
            </w:r>
            <w:r>
              <w:br/>
              <w:t xml:space="preserve">отдел опеки и ОВД о выявленных фактах</w:t>
            </w:r>
            <w:r>
              <w:br/>
              <w:t xml:space="preserve">жестокого обращения с детьми, сексуального </w:t>
            </w:r>
            <w:r>
              <w:t xml:space="preserve">насилия, попытках вовлечения несовершеннолетних в преступную деятельность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Администрация,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Выявление учащихся «группы риска»:</w:t>
            </w:r>
            <w:r/>
          </w:p>
          <w:p>
            <w:pPr>
              <w:pStyle w:val="641"/>
              <w:numPr>
                <w:ilvl w:val="0"/>
                <w:numId w:val="7"/>
              </w:numPr>
              <w:jc w:val="both"/>
              <w:spacing w:before="0" w:after="0" w:line="274" w:lineRule="exact"/>
              <w:shd w:val="clear" w:color="auto" w:fill="auto"/>
              <w:tabs>
                <w:tab w:val="left" w:pos="139" w:leader="none"/>
              </w:tabs>
            </w:pPr>
            <w:r>
              <w:t xml:space="preserve">изучение личных дел учащихся;</w:t>
            </w:r>
            <w:r/>
          </w:p>
          <w:p>
            <w:pPr>
              <w:pStyle w:val="641"/>
              <w:numPr>
                <w:ilvl w:val="0"/>
                <w:numId w:val="7"/>
              </w:numPr>
              <w:jc w:val="both"/>
              <w:spacing w:before="0" w:after="0" w:line="274" w:lineRule="exact"/>
              <w:shd w:val="clear" w:color="auto" w:fill="auto"/>
              <w:tabs>
                <w:tab w:val="left" w:pos="139" w:leader="none"/>
              </w:tabs>
            </w:pPr>
            <w:r>
              <w:t xml:space="preserve">составление социального паспорта класса;</w:t>
            </w:r>
            <w:r/>
          </w:p>
          <w:p>
            <w:pPr>
              <w:pStyle w:val="641"/>
              <w:numPr>
                <w:ilvl w:val="0"/>
                <w:numId w:val="7"/>
              </w:numPr>
              <w:jc w:val="both"/>
              <w:spacing w:before="0" w:after="0" w:line="274" w:lineRule="exact"/>
              <w:shd w:val="clear" w:color="auto" w:fill="auto"/>
              <w:tabs>
                <w:tab w:val="left" w:pos="139" w:leader="none"/>
              </w:tabs>
            </w:pPr>
            <w:r>
              <w:t xml:space="preserve">определение детей группы риска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Администрация,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/>
              <w:shd w:val="clear" w:color="auto" w:fill="auto"/>
            </w:pPr>
            <w:r>
              <w:t xml:space="preserve">Разработка индивидуальных планов работы</w:t>
            </w:r>
            <w:r>
              <w:br/>
              <w:t xml:space="preserve">с целью решения проблем, связанных с</w:t>
            </w:r>
            <w:r>
              <w:br/>
              <w:t xml:space="preserve">социализацией личности. Обеспечение реализации планов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1 раз в год, </w:t>
            </w:r>
            <w:r/>
          </w:p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Администрация,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Работа с детьми с </w:t>
            </w:r>
            <w:r>
              <w:t xml:space="preserve">девиантным</w:t>
            </w:r>
            <w:r>
              <w:t xml:space="preserve"> поведением и</w:t>
            </w:r>
            <w:r>
              <w:br/>
              <w:t xml:space="preserve">подростками:</w:t>
            </w:r>
            <w:r/>
          </w:p>
          <w:p>
            <w:pPr>
              <w:pStyle w:val="641"/>
              <w:numPr>
                <w:ilvl w:val="0"/>
                <w:numId w:val="8"/>
              </w:numPr>
              <w:spacing w:before="0" w:after="0" w:line="274" w:lineRule="exact"/>
              <w:shd w:val="clear" w:color="auto" w:fill="auto"/>
              <w:tabs>
                <w:tab w:val="left" w:pos="139" w:leader="none"/>
              </w:tabs>
            </w:pPr>
            <w:r>
              <w:t xml:space="preserve">постоянное наблюдение и оказание</w:t>
            </w:r>
            <w:r>
              <w:br/>
              <w:t xml:space="preserve">посильной помощи;</w:t>
            </w:r>
            <w:r/>
          </w:p>
          <w:p>
            <w:pPr>
              <w:pStyle w:val="641"/>
              <w:numPr>
                <w:ilvl w:val="0"/>
                <w:numId w:val="8"/>
              </w:numPr>
              <w:spacing w:before="0" w:after="0" w:line="274" w:lineRule="exact"/>
              <w:shd w:val="clear" w:color="auto" w:fill="auto"/>
              <w:tabs>
                <w:tab w:val="left" w:pos="139" w:leader="none"/>
              </w:tabs>
            </w:pPr>
            <w:r>
              <w:t xml:space="preserve">систематическая работа с детьми, состоящими на учете в ПДН;</w:t>
            </w:r>
            <w:r/>
          </w:p>
          <w:p>
            <w:pPr>
              <w:pStyle w:val="641"/>
              <w:numPr>
                <w:ilvl w:val="0"/>
                <w:numId w:val="8"/>
              </w:numPr>
              <w:spacing w:before="0" w:after="0" w:line="274" w:lineRule="exact"/>
              <w:shd w:val="clear" w:color="auto" w:fill="auto"/>
              <w:tabs>
                <w:tab w:val="left" w:pos="144" w:leader="none"/>
              </w:tabs>
            </w:pPr>
            <w:r>
              <w:t xml:space="preserve">проведение профилактической работы</w:t>
            </w:r>
            <w:r>
              <w:br/>
              <w:t xml:space="preserve">через беседы с представителями ГПДН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руководители, инспектор ГПДН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Оказание консультационной помощи</w:t>
            </w:r>
            <w:r>
              <w:br/>
              <w:t xml:space="preserve">ребенку в семье:</w:t>
            </w:r>
            <w:r/>
          </w:p>
          <w:p>
            <w:pPr>
              <w:pStyle w:val="641"/>
              <w:numPr>
                <w:ilvl w:val="0"/>
                <w:numId w:val="9"/>
              </w:numPr>
              <w:spacing w:before="0" w:after="0" w:line="274" w:lineRule="exact"/>
              <w:shd w:val="clear" w:color="auto" w:fill="auto"/>
              <w:tabs>
                <w:tab w:val="left" w:pos="134" w:leader="none"/>
              </w:tabs>
            </w:pPr>
            <w:r>
              <w:t xml:space="preserve">через обследование жизненных условий</w:t>
            </w:r>
            <w:r>
              <w:br/>
              <w:t xml:space="preserve">семей опекунов, многодетных, неполных,</w:t>
            </w:r>
            <w:r>
              <w:br/>
              <w:t xml:space="preserve">малообеспеченных, с асоциальным</w:t>
            </w:r>
            <w:r>
              <w:br/>
              <w:t xml:space="preserve">поведением (с составлением актов);</w:t>
            </w:r>
            <w:r/>
          </w:p>
          <w:p>
            <w:pPr>
              <w:pStyle w:val="641"/>
              <w:numPr>
                <w:ilvl w:val="0"/>
                <w:numId w:val="9"/>
              </w:numPr>
              <w:spacing w:before="0" w:after="0" w:line="274" w:lineRule="exact"/>
              <w:shd w:val="clear" w:color="auto" w:fill="auto"/>
              <w:tabs>
                <w:tab w:val="left" w:pos="144" w:leader="none"/>
              </w:tabs>
            </w:pPr>
            <w:r>
              <w:t xml:space="preserve">индивидуально-консультативная помощь</w:t>
            </w:r>
            <w:r>
              <w:br/>
              <w:t xml:space="preserve">родителям;</w:t>
            </w:r>
            <w:r/>
          </w:p>
          <w:p>
            <w:pPr>
              <w:pStyle w:val="641"/>
              <w:numPr>
                <w:ilvl w:val="0"/>
                <w:numId w:val="9"/>
              </w:numPr>
              <w:spacing w:before="0" w:after="0" w:line="274" w:lineRule="exact"/>
              <w:shd w:val="clear" w:color="auto" w:fill="auto"/>
              <w:tabs>
                <w:tab w:val="left" w:pos="144" w:leader="none"/>
              </w:tabs>
            </w:pPr>
            <w:r>
              <w:t xml:space="preserve">проведение классных и общешкольных</w:t>
            </w:r>
            <w:r>
              <w:br/>
              <w:t xml:space="preserve">родительских собраний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pStyle w:val="641"/>
              <w:ind w:firstLine="0"/>
              <w:spacing w:before="0" w:after="0" w:line="220" w:lineRule="exact"/>
              <w:shd w:val="clear" w:color="auto" w:fill="auto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Администрация,</w:t>
            </w:r>
            <w:r/>
          </w:p>
          <w:p>
            <w:pPr>
              <w:pStyle w:val="641"/>
              <w:ind w:firstLine="0"/>
              <w:jc w:val="both"/>
              <w:spacing w:before="0" w:after="0" w:line="274" w:lineRule="exact"/>
              <w:shd w:val="clear" w:color="auto" w:fill="auto"/>
            </w:pPr>
            <w:r>
              <w:t xml:space="preserve">социальный педагог,</w:t>
            </w:r>
            <w:r/>
          </w:p>
          <w:p>
            <w:pPr>
              <w:pStyle w:val="641"/>
              <w:ind w:firstLine="0"/>
              <w:spacing w:before="0" w:after="0" w:line="274" w:lineRule="exact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</w:tbl>
    <w:p>
      <w:pPr>
        <w:spacing w:after="0"/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lang w:eastAsia="ru-RU" w:bidi="ru-RU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Социальный педагог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Е.Ю. Малышев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Социальный педагог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Е.А. Семененко</w:t>
      </w:r>
      <w:r>
        <w:rPr>
          <w:rFonts w:ascii="Times New Roman" w:hAnsi="Times New Roman"/>
        </w:rPr>
      </w:r>
    </w:p>
    <w:p>
      <w:r/>
      <w:bookmarkStart w:id="4" w:name="_GoBack"/>
      <w:r/>
      <w:bookmarkEnd w:id="4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rPr>
      <w:rFonts w:ascii="Calibri" w:hAnsi="Calibri" w:eastAsia="Calibri" w:cs="Times New Roman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List Paragraph"/>
    <w:basedOn w:val="635"/>
    <w:uiPriority w:val="34"/>
    <w:qFormat/>
    <w:pPr>
      <w:contextualSpacing/>
      <w:ind w:left="720"/>
    </w:pPr>
  </w:style>
  <w:style w:type="character" w:styleId="640" w:customStyle="1">
    <w:name w:val="Основной текст (2)_"/>
    <w:basedOn w:val="636"/>
    <w:link w:val="641"/>
    <w:rPr>
      <w:rFonts w:ascii="Times New Roman" w:hAnsi="Times New Roman" w:eastAsia="Times New Roman" w:cs="Times New Roman"/>
      <w:shd w:val="clear" w:color="auto" w:fill="ffffff"/>
    </w:rPr>
  </w:style>
  <w:style w:type="paragraph" w:styleId="641" w:customStyle="1">
    <w:name w:val="Основной текст (2)"/>
    <w:basedOn w:val="635"/>
    <w:link w:val="640"/>
    <w:pPr>
      <w:ind w:hanging="360"/>
      <w:spacing w:before="900" w:after="540" w:line="278" w:lineRule="exact"/>
      <w:shd w:val="clear" w:color="auto" w:fill="ffffff"/>
      <w:widowControl w:val="off"/>
    </w:pPr>
    <w:rPr>
      <w:rFonts w:ascii="Times New Roman" w:hAnsi="Times New Roman" w:eastAsia="Times New Roman"/>
    </w:rPr>
  </w:style>
  <w:style w:type="character" w:styleId="642" w:customStyle="1">
    <w:name w:val="Заголовок №2_"/>
    <w:basedOn w:val="636"/>
    <w:link w:val="643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643" w:customStyle="1">
    <w:name w:val="Заголовок №2"/>
    <w:basedOn w:val="635"/>
    <w:link w:val="642"/>
    <w:pPr>
      <w:spacing w:before="540" w:after="0" w:line="283" w:lineRule="exact"/>
      <w:shd w:val="clear" w:color="auto" w:fill="ffffff"/>
      <w:widowControl w:val="off"/>
      <w:outlineLvl w:val="1"/>
    </w:pPr>
    <w:rPr>
      <w:rFonts w:ascii="Times New Roman" w:hAnsi="Times New Roman" w:eastAsia="Times New Roman"/>
      <w:b/>
      <w:bCs/>
    </w:rPr>
  </w:style>
  <w:style w:type="character" w:styleId="644" w:customStyle="1">
    <w:name w:val="Подпись к таблице_"/>
    <w:basedOn w:val="636"/>
    <w:link w:val="645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645" w:customStyle="1">
    <w:name w:val="Подпись к таблице"/>
    <w:basedOn w:val="635"/>
    <w:link w:val="644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b/>
      <w:bCs/>
    </w:rPr>
  </w:style>
  <w:style w:type="character" w:styleId="646" w:customStyle="1">
    <w:name w:val="Основной текст (2) + Полужирный"/>
    <w:basedOn w:val="640"/>
    <w:rPr>
      <w:rFonts w:ascii="Times New Roman" w:hAnsi="Times New Roman" w:eastAsia="Times New Roman" w:cs="Times New Roman"/>
      <w:b/>
      <w:bCs/>
      <w:color w:val="000000"/>
      <w:spacing w:val="0"/>
      <w:position w:val="0"/>
      <w:shd w:val="clear" w:color="auto" w:fill="ffffff"/>
      <w:lang w:val="ru-RU" w:eastAsia="ru-RU" w:bidi="ru-RU"/>
    </w:rPr>
  </w:style>
  <w:style w:type="character" w:styleId="647" w:customStyle="1">
    <w:name w:val="Основной текст (4)"/>
    <w:basedOn w:val="636"/>
    <w:rPr>
      <w:rFonts w:hint="default" w:ascii="Times New Roman" w:hAnsi="Times New Roman" w:eastAsia="Times New Roman" w:cs="Times New Roman"/>
      <w:b/>
      <w:bCs/>
      <w:i/>
      <w:iCs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table" w:styleId="648">
    <w:name w:val="Table Grid"/>
    <w:basedOn w:val="63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revision>3</cp:revision>
  <dcterms:created xsi:type="dcterms:W3CDTF">2023-08-28T02:05:00Z</dcterms:created>
  <dcterms:modified xsi:type="dcterms:W3CDTF">2024-10-14T09:35:11Z</dcterms:modified>
</cp:coreProperties>
</file>