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57984">
      <w:pPr>
        <w:shd w:val="clear" w:color="auto" w:fill="FFFFFF"/>
        <w:spacing w:before="10"/>
      </w:pPr>
      <w:bookmarkStart w:id="0" w:name="_GoBack"/>
      <w:bookmarkEnd w:id="0"/>
      <w:r>
        <w:rPr>
          <w:rFonts w:eastAsia="Times New Roman"/>
          <w:b/>
          <w:bCs/>
          <w:color w:val="000000"/>
          <w:spacing w:val="-3"/>
          <w:sz w:val="24"/>
          <w:szCs w:val="24"/>
        </w:rPr>
        <w:t>Образовательный минимум</w:t>
      </w:r>
    </w:p>
    <w:p w:rsidR="00000000" w:rsidRDefault="00057984">
      <w:pPr>
        <w:shd w:val="clear" w:color="auto" w:fill="FFFFFF"/>
        <w:spacing w:before="10"/>
      </w:pPr>
      <w: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2707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1"/>
                <w:sz w:val="25"/>
                <w:szCs w:val="25"/>
              </w:rPr>
              <w:t>Триместр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jc w:val="center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>Предмет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2"/>
                <w:sz w:val="25"/>
                <w:szCs w:val="25"/>
              </w:rPr>
              <w:t>Русский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ind w:left="5"/>
            </w:pPr>
            <w:r>
              <w:rPr>
                <w:rFonts w:eastAsia="Times New Roman"/>
                <w:color w:val="000000"/>
                <w:spacing w:val="-1"/>
                <w:sz w:val="25"/>
                <w:szCs w:val="25"/>
              </w:rPr>
              <w:t>Класс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jc w:val="center"/>
            </w:pPr>
            <w:r>
              <w:rPr>
                <w:color w:val="000000"/>
                <w:w w:val="70"/>
                <w:sz w:val="36"/>
                <w:szCs w:val="36"/>
              </w:rPr>
              <w:t>6</w:t>
            </w:r>
          </w:p>
        </w:tc>
      </w:tr>
    </w:tbl>
    <w:p w:rsidR="00000000" w:rsidRDefault="00057984">
      <w:pPr>
        <w:sectPr w:rsidR="00000000">
          <w:type w:val="continuous"/>
          <w:pgSz w:w="11909" w:h="16834"/>
          <w:pgMar w:top="1440" w:right="360" w:bottom="720" w:left="1939" w:header="720" w:footer="720" w:gutter="0"/>
          <w:cols w:num="2" w:space="720" w:equalWidth="0">
            <w:col w:w="3038" w:space="1867"/>
            <w:col w:w="4704"/>
          </w:cols>
          <w:noEndnote/>
        </w:sectPr>
      </w:pPr>
    </w:p>
    <w:p w:rsidR="00000000" w:rsidRDefault="00057984">
      <w:pPr>
        <w:shd w:val="clear" w:color="auto" w:fill="FFFFFF"/>
        <w:spacing w:before="226" w:line="317" w:lineRule="exact"/>
        <w:ind w:left="3566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Правописание корней</w:t>
      </w:r>
    </w:p>
    <w:p w:rsidR="00000000" w:rsidRDefault="00057984">
      <w:pPr>
        <w:shd w:val="clear" w:color="auto" w:fill="FFFFFF"/>
        <w:tabs>
          <w:tab w:val="left" w:pos="274"/>
        </w:tabs>
        <w:spacing w:line="317" w:lineRule="exact"/>
        <w:ind w:left="38" w:right="922"/>
      </w:pPr>
      <w:r>
        <w:rPr>
          <w:color w:val="000000"/>
          <w:spacing w:val="-29"/>
          <w:sz w:val="25"/>
          <w:szCs w:val="25"/>
        </w:rPr>
        <w:t>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 xml:space="preserve">В корнях с чередованием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зар//зор в </w:t>
      </w:r>
      <w:r>
        <w:rPr>
          <w:rFonts w:eastAsia="Times New Roman"/>
          <w:color w:val="000000"/>
          <w:spacing w:val="-5"/>
          <w:sz w:val="25"/>
          <w:szCs w:val="25"/>
        </w:rPr>
        <w:t>безударном положении пишется буква А,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гар//гор </w:t>
      </w:r>
      <w:r>
        <w:rPr>
          <w:rFonts w:eastAsia="Times New Roman"/>
          <w:color w:val="000000"/>
          <w:spacing w:val="-4"/>
          <w:sz w:val="25"/>
          <w:szCs w:val="25"/>
        </w:rPr>
        <w:t>в безударном положении пишется буква О.</w:t>
      </w:r>
    </w:p>
    <w:p w:rsidR="00000000" w:rsidRDefault="00057984">
      <w:pPr>
        <w:shd w:val="clear" w:color="auto" w:fill="FFFFFF"/>
        <w:spacing w:line="317" w:lineRule="exact"/>
        <w:ind w:left="38" w:right="461"/>
      </w:pPr>
      <w:r>
        <w:rPr>
          <w:rFonts w:eastAsia="Times New Roman"/>
          <w:color w:val="000000"/>
          <w:spacing w:val="-5"/>
          <w:sz w:val="25"/>
          <w:szCs w:val="25"/>
        </w:rPr>
        <w:t>В корне с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чередованием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-кас-,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-кос- в безударном положении пишется буква А, если 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после корня </w:t>
      </w:r>
      <w:r>
        <w:rPr>
          <w:rFonts w:eastAsia="Times New Roman"/>
          <w:color w:val="000000"/>
          <w:spacing w:val="-4"/>
          <w:sz w:val="25"/>
          <w:szCs w:val="25"/>
          <w:u w:val="single"/>
        </w:rPr>
        <w:t>стоит суффикс -а-,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и буква О, если </w:t>
      </w:r>
      <w:r>
        <w:rPr>
          <w:rFonts w:eastAsia="Times New Roman"/>
          <w:color w:val="000000"/>
          <w:spacing w:val="-4"/>
          <w:sz w:val="25"/>
          <w:szCs w:val="25"/>
          <w:u w:val="single"/>
        </w:rPr>
        <w:t xml:space="preserve">этого суффикса нет. </w:t>
      </w:r>
      <w:r>
        <w:rPr>
          <w:rFonts w:eastAsia="Times New Roman"/>
          <w:i/>
          <w:iCs/>
          <w:color w:val="000000"/>
          <w:spacing w:val="4"/>
          <w:sz w:val="25"/>
          <w:szCs w:val="25"/>
        </w:rPr>
        <w:t>З...рька -з...ря; заг...р -г...реть, к...сатъся- к...снутъся.</w:t>
      </w:r>
    </w:p>
    <w:p w:rsidR="00000000" w:rsidRDefault="00057984">
      <w:pPr>
        <w:shd w:val="clear" w:color="auto" w:fill="FFFFFF"/>
        <w:tabs>
          <w:tab w:val="left" w:pos="274"/>
        </w:tabs>
        <w:spacing w:line="317" w:lineRule="exact"/>
        <w:ind w:left="38" w:right="922"/>
      </w:pPr>
      <w:r>
        <w:rPr>
          <w:i/>
          <w:iCs/>
          <w:color w:val="000000"/>
          <w:spacing w:val="-18"/>
          <w:sz w:val="25"/>
          <w:szCs w:val="25"/>
        </w:rPr>
        <w:t>2.</w:t>
      </w:r>
      <w:r>
        <w:rPr>
          <w:i/>
          <w:iCs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5"/>
          <w:sz w:val="25"/>
          <w:szCs w:val="25"/>
        </w:rPr>
        <w:t>Если корень начинается с И, то после русских по прои</w:t>
      </w:r>
      <w:r>
        <w:rPr>
          <w:rFonts w:eastAsia="Times New Roman"/>
          <w:color w:val="000000"/>
          <w:spacing w:val="-5"/>
          <w:sz w:val="25"/>
          <w:szCs w:val="25"/>
        </w:rPr>
        <w:t>схождению приставок,</w:t>
      </w:r>
      <w:r>
        <w:rPr>
          <w:rFonts w:eastAsia="Times New Roman"/>
          <w:color w:val="000000"/>
          <w:spacing w:val="-5"/>
          <w:sz w:val="25"/>
          <w:szCs w:val="25"/>
        </w:rPr>
        <w:br/>
      </w:r>
      <w:r>
        <w:rPr>
          <w:rFonts w:eastAsia="Times New Roman"/>
          <w:color w:val="000000"/>
          <w:spacing w:val="-4"/>
          <w:sz w:val="25"/>
          <w:szCs w:val="25"/>
        </w:rPr>
        <w:t xml:space="preserve">оканчивающихся на согласные, пишется буква </w:t>
      </w:r>
      <w:r>
        <w:rPr>
          <w:rFonts w:eastAsia="Times New Roman"/>
          <w:color w:val="000000"/>
          <w:spacing w:val="-4"/>
          <w:sz w:val="25"/>
          <w:szCs w:val="25"/>
          <w:u w:val="single"/>
        </w:rPr>
        <w:t>Ы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(раз...гратъ, раз...екать).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br/>
      </w:r>
      <w:r>
        <w:rPr>
          <w:rFonts w:eastAsia="Times New Roman"/>
          <w:color w:val="000000"/>
          <w:spacing w:val="-5"/>
          <w:sz w:val="25"/>
          <w:szCs w:val="25"/>
        </w:rPr>
        <w:t xml:space="preserve">После приставок 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меж-, сверх- </w:t>
      </w:r>
      <w:r>
        <w:rPr>
          <w:rFonts w:eastAsia="Times New Roman"/>
          <w:color w:val="000000"/>
          <w:spacing w:val="-5"/>
          <w:sz w:val="25"/>
          <w:szCs w:val="25"/>
        </w:rPr>
        <w:t>пишется буква И.</w:t>
      </w:r>
    </w:p>
    <w:p w:rsidR="00000000" w:rsidRDefault="00057984">
      <w:pPr>
        <w:shd w:val="clear" w:color="auto" w:fill="FFFFFF"/>
        <w:spacing w:before="5" w:line="317" w:lineRule="exact"/>
        <w:ind w:left="38"/>
      </w:pPr>
      <w:r>
        <w:rPr>
          <w:rFonts w:eastAsia="Times New Roman"/>
          <w:color w:val="000000"/>
          <w:spacing w:val="-4"/>
          <w:sz w:val="25"/>
          <w:szCs w:val="25"/>
        </w:rPr>
        <w:t xml:space="preserve">Буква И сохраняется после </w:t>
      </w:r>
      <w:r>
        <w:rPr>
          <w:rFonts w:eastAsia="Times New Roman"/>
          <w:color w:val="000000"/>
          <w:spacing w:val="-4"/>
          <w:sz w:val="25"/>
          <w:szCs w:val="25"/>
          <w:u w:val="single"/>
        </w:rPr>
        <w:t>иноязычных приставок на согласные</w:t>
      </w:r>
      <w:r>
        <w:rPr>
          <w:rFonts w:eastAsia="Times New Roman"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i/>
          <w:iCs/>
          <w:color w:val="000000"/>
          <w:spacing w:val="-4"/>
          <w:sz w:val="25"/>
          <w:szCs w:val="25"/>
        </w:rPr>
        <w:t>(контр...гра).</w:t>
      </w:r>
    </w:p>
    <w:p w:rsidR="00000000" w:rsidRDefault="00057984">
      <w:pPr>
        <w:shd w:val="clear" w:color="auto" w:fill="FFFFFF"/>
        <w:spacing w:before="5" w:after="43" w:line="317" w:lineRule="exact"/>
        <w:ind w:left="34" w:right="2765" w:firstLine="2822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 xml:space="preserve">Правописание приставок </w:t>
      </w:r>
      <w:r>
        <w:rPr>
          <w:rFonts w:eastAsia="Times New Roman"/>
          <w:color w:val="000000"/>
          <w:spacing w:val="-6"/>
          <w:sz w:val="25"/>
          <w:szCs w:val="25"/>
        </w:rPr>
        <w:t>Правописание прист</w:t>
      </w:r>
      <w:r>
        <w:rPr>
          <w:rFonts w:eastAsia="Times New Roman"/>
          <w:color w:val="000000"/>
          <w:spacing w:val="-6"/>
          <w:sz w:val="25"/>
          <w:szCs w:val="25"/>
        </w:rPr>
        <w:t>авок ПРЕ- и ПРИ- зависит от их значения.</w:t>
      </w:r>
    </w:p>
    <w:p w:rsidR="00000000" w:rsidRDefault="00057984">
      <w:pPr>
        <w:shd w:val="clear" w:color="auto" w:fill="FFFFFF"/>
        <w:spacing w:before="5" w:after="43" w:line="317" w:lineRule="exact"/>
        <w:ind w:left="34" w:right="2765" w:firstLine="2822"/>
        <w:sectPr w:rsidR="00000000">
          <w:type w:val="continuous"/>
          <w:pgSz w:w="11909" w:h="16834"/>
          <w:pgMar w:top="1440" w:right="360" w:bottom="720" w:left="1896" w:header="720" w:footer="720" w:gutter="0"/>
          <w:cols w:space="60"/>
          <w:noEndnote/>
        </w:sectPr>
      </w:pPr>
    </w:p>
    <w:p w:rsidR="00000000" w:rsidRDefault="00057984">
      <w:pPr>
        <w:shd w:val="clear" w:color="auto" w:fill="FFFFFF"/>
      </w:pPr>
      <w:r>
        <w:rPr>
          <w:rFonts w:eastAsia="Times New Roman"/>
          <w:color w:val="000000"/>
          <w:spacing w:val="-7"/>
          <w:sz w:val="25"/>
          <w:szCs w:val="25"/>
        </w:rPr>
        <w:lastRenderedPageBreak/>
        <w:t>Приставка</w:t>
      </w:r>
    </w:p>
    <w:p w:rsidR="00000000" w:rsidRDefault="00057984">
      <w:pPr>
        <w:shd w:val="clear" w:color="auto" w:fill="FFFFFF"/>
        <w:spacing w:before="5"/>
      </w:pPr>
      <w:r>
        <w:br w:type="column"/>
      </w:r>
      <w:r>
        <w:rPr>
          <w:rFonts w:eastAsia="Times New Roman"/>
          <w:color w:val="000000"/>
          <w:spacing w:val="-7"/>
          <w:sz w:val="25"/>
          <w:szCs w:val="25"/>
        </w:rPr>
        <w:lastRenderedPageBreak/>
        <w:t>Значение приставки</w:t>
      </w:r>
    </w:p>
    <w:p w:rsidR="00000000" w:rsidRDefault="00057984">
      <w:pPr>
        <w:shd w:val="clear" w:color="auto" w:fill="FFFFFF"/>
        <w:spacing w:before="5"/>
        <w:sectPr w:rsidR="00000000">
          <w:type w:val="continuous"/>
          <w:pgSz w:w="11909" w:h="16834"/>
          <w:pgMar w:top="1440" w:right="3168" w:bottom="720" w:left="2818" w:header="720" w:footer="720" w:gutter="0"/>
          <w:cols w:num="2" w:space="720" w:equalWidth="0">
            <w:col w:w="1075" w:space="2798"/>
            <w:col w:w="2049"/>
          </w:cols>
          <w:noEndnote/>
        </w:sectPr>
      </w:pPr>
    </w:p>
    <w:p w:rsidR="00000000" w:rsidRDefault="00057984">
      <w:pPr>
        <w:spacing w:before="24"/>
        <w:rPr>
          <w:sz w:val="2"/>
          <w:szCs w:val="2"/>
        </w:rPr>
      </w:pPr>
      <w:r>
        <w:lastRenderedPageBreak/>
        <w:t xml:space="preserve"> </w:t>
      </w:r>
    </w:p>
    <w:p w:rsidR="00000000" w:rsidRDefault="00057984">
      <w:pPr>
        <w:spacing w:before="24"/>
        <w:rPr>
          <w:sz w:val="2"/>
          <w:szCs w:val="2"/>
        </w:rPr>
        <w:sectPr w:rsidR="00000000">
          <w:type w:val="continuous"/>
          <w:pgSz w:w="11909" w:h="16834"/>
          <w:pgMar w:top="1440" w:right="1944" w:bottom="720" w:left="2818" w:header="720" w:footer="720" w:gutter="0"/>
          <w:cols w:space="60"/>
          <w:noEndnote/>
        </w:sectPr>
      </w:pPr>
    </w:p>
    <w:p w:rsidR="00000000" w:rsidRDefault="00057984">
      <w:pPr>
        <w:shd w:val="clear" w:color="auto" w:fill="FFFFFF"/>
        <w:spacing w:before="19"/>
      </w:pPr>
      <w:r>
        <w:rPr>
          <w:rFonts w:eastAsia="Times New Roman"/>
          <w:color w:val="000000"/>
          <w:spacing w:val="-10"/>
          <w:sz w:val="25"/>
          <w:szCs w:val="25"/>
        </w:rPr>
        <w:lastRenderedPageBreak/>
        <w:t>ПРИ-</w:t>
      </w:r>
    </w:p>
    <w:p w:rsidR="00000000" w:rsidRDefault="00057984">
      <w:pPr>
        <w:shd w:val="clear" w:color="auto" w:fill="FFFFFF"/>
        <w:spacing w:before="1315"/>
      </w:pPr>
      <w:r>
        <w:rPr>
          <w:rFonts w:eastAsia="Times New Roman"/>
          <w:color w:val="000000"/>
          <w:spacing w:val="-10"/>
          <w:sz w:val="25"/>
          <w:szCs w:val="25"/>
        </w:rPr>
        <w:t>ПРЕ-</w:t>
      </w:r>
    </w:p>
    <w:p w:rsidR="00000000" w:rsidRDefault="00057984">
      <w:pPr>
        <w:shd w:val="clear" w:color="auto" w:fill="FFFFFF"/>
        <w:spacing w:line="317" w:lineRule="exact"/>
        <w:ind w:left="5" w:right="480"/>
      </w:pPr>
      <w:r>
        <w:br w:type="column"/>
      </w:r>
      <w:r>
        <w:rPr>
          <w:color w:val="000000"/>
          <w:spacing w:val="-8"/>
          <w:sz w:val="25"/>
          <w:szCs w:val="25"/>
          <w:u w:val="single"/>
        </w:rPr>
        <w:lastRenderedPageBreak/>
        <w:t xml:space="preserve">1) </w:t>
      </w:r>
      <w:r>
        <w:rPr>
          <w:rFonts w:eastAsia="Times New Roman"/>
          <w:color w:val="000000"/>
          <w:spacing w:val="-8"/>
          <w:sz w:val="25"/>
          <w:szCs w:val="25"/>
          <w:u w:val="single"/>
        </w:rPr>
        <w:t xml:space="preserve">близость к чему-либо </w:t>
      </w:r>
      <w:r>
        <w:rPr>
          <w:rFonts w:eastAsia="Times New Roman"/>
          <w:color w:val="000000"/>
          <w:spacing w:val="-1"/>
          <w:sz w:val="25"/>
          <w:szCs w:val="25"/>
          <w:u w:val="single"/>
        </w:rPr>
        <w:t>2)приближение</w:t>
      </w:r>
    </w:p>
    <w:p w:rsidR="00000000" w:rsidRDefault="00057984" w:rsidP="00057984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17" w:lineRule="exact"/>
        <w:rPr>
          <w:color w:val="000000"/>
          <w:spacing w:val="-13"/>
          <w:sz w:val="25"/>
          <w:szCs w:val="25"/>
          <w:u w:val="single"/>
        </w:rPr>
      </w:pPr>
      <w:r>
        <w:rPr>
          <w:rFonts w:eastAsia="Times New Roman"/>
          <w:color w:val="000000"/>
          <w:spacing w:val="-7"/>
          <w:sz w:val="25"/>
          <w:szCs w:val="25"/>
          <w:u w:val="single"/>
        </w:rPr>
        <w:t>присоединение, прибавление</w:t>
      </w:r>
    </w:p>
    <w:p w:rsidR="00000000" w:rsidRDefault="00057984" w:rsidP="00057984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17" w:lineRule="exact"/>
        <w:rPr>
          <w:color w:val="000000"/>
          <w:spacing w:val="-12"/>
          <w:sz w:val="25"/>
          <w:szCs w:val="25"/>
          <w:u w:val="single"/>
        </w:rPr>
      </w:pPr>
      <w:r>
        <w:rPr>
          <w:rFonts w:eastAsia="Times New Roman"/>
          <w:color w:val="000000"/>
          <w:spacing w:val="-6"/>
          <w:sz w:val="25"/>
          <w:szCs w:val="25"/>
          <w:u w:val="single"/>
        </w:rPr>
        <w:t>доведение действ</w:t>
      </w:r>
      <w:r>
        <w:rPr>
          <w:rFonts w:eastAsia="Times New Roman"/>
          <w:color w:val="000000"/>
          <w:spacing w:val="-6"/>
          <w:sz w:val="25"/>
          <w:szCs w:val="25"/>
          <w:u w:val="single"/>
        </w:rPr>
        <w:t>ия до конца</w:t>
      </w:r>
    </w:p>
    <w:p w:rsidR="00000000" w:rsidRDefault="00057984" w:rsidP="00057984">
      <w:pPr>
        <w:numPr>
          <w:ilvl w:val="0"/>
          <w:numId w:val="1"/>
        </w:numPr>
        <w:shd w:val="clear" w:color="auto" w:fill="FFFFFF"/>
        <w:tabs>
          <w:tab w:val="left" w:pos="254"/>
        </w:tabs>
        <w:spacing w:line="317" w:lineRule="exact"/>
        <w:rPr>
          <w:color w:val="000000"/>
          <w:spacing w:val="-13"/>
          <w:sz w:val="25"/>
          <w:szCs w:val="25"/>
          <w:u w:val="single"/>
        </w:rPr>
      </w:pPr>
      <w:r>
        <w:rPr>
          <w:rFonts w:eastAsia="Times New Roman"/>
          <w:color w:val="000000"/>
          <w:spacing w:val="-5"/>
          <w:sz w:val="25"/>
          <w:szCs w:val="25"/>
          <w:u w:val="single"/>
        </w:rPr>
        <w:t>неполнота действия</w:t>
      </w:r>
    </w:p>
    <w:p w:rsidR="00000000" w:rsidRDefault="00057984">
      <w:pPr>
        <w:rPr>
          <w:sz w:val="2"/>
          <w:szCs w:val="2"/>
        </w:rPr>
      </w:pPr>
    </w:p>
    <w:p w:rsidR="00000000" w:rsidRDefault="00057984" w:rsidP="00057984">
      <w:pPr>
        <w:numPr>
          <w:ilvl w:val="0"/>
          <w:numId w:val="2"/>
        </w:numPr>
        <w:shd w:val="clear" w:color="auto" w:fill="FFFFFF"/>
        <w:tabs>
          <w:tab w:val="left" w:pos="259"/>
        </w:tabs>
        <w:spacing w:before="5" w:line="317" w:lineRule="exact"/>
        <w:rPr>
          <w:color w:val="000000"/>
          <w:spacing w:val="-23"/>
          <w:sz w:val="25"/>
          <w:szCs w:val="25"/>
          <w:u w:val="single"/>
        </w:rPr>
      </w:pPr>
      <w:r>
        <w:rPr>
          <w:rFonts w:eastAsia="Times New Roman"/>
          <w:color w:val="000000"/>
          <w:spacing w:val="-4"/>
          <w:sz w:val="25"/>
          <w:szCs w:val="25"/>
          <w:u w:val="single"/>
        </w:rPr>
        <w:t>близка к значению слова</w:t>
      </w:r>
      <w:r>
        <w:rPr>
          <w:rFonts w:eastAsia="Times New Roman"/>
          <w:color w:val="000000"/>
          <w:spacing w:val="-4"/>
          <w:sz w:val="25"/>
          <w:szCs w:val="25"/>
          <w:u w:val="single"/>
        </w:rPr>
        <w:br/>
      </w:r>
      <w:r>
        <w:rPr>
          <w:rFonts w:eastAsia="Times New Roman"/>
          <w:color w:val="000000"/>
          <w:spacing w:val="-10"/>
          <w:sz w:val="25"/>
          <w:szCs w:val="25"/>
          <w:u w:val="single"/>
        </w:rPr>
        <w:t>ОЧЕНЬ</w:t>
      </w:r>
    </w:p>
    <w:p w:rsidR="00000000" w:rsidRDefault="00057984" w:rsidP="00057984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17" w:lineRule="exact"/>
        <w:rPr>
          <w:color w:val="000000"/>
          <w:spacing w:val="-12"/>
          <w:sz w:val="25"/>
          <w:szCs w:val="25"/>
          <w:u w:val="single"/>
        </w:rPr>
      </w:pPr>
      <w:r>
        <w:rPr>
          <w:rFonts w:eastAsia="Times New Roman"/>
          <w:color w:val="000000"/>
          <w:spacing w:val="-7"/>
          <w:sz w:val="25"/>
          <w:szCs w:val="25"/>
          <w:u w:val="single"/>
        </w:rPr>
        <w:t>близка к значению приставки</w:t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br/>
      </w:r>
      <w:r>
        <w:rPr>
          <w:rFonts w:eastAsia="Times New Roman"/>
          <w:color w:val="000000"/>
          <w:spacing w:val="-11"/>
          <w:sz w:val="25"/>
          <w:szCs w:val="25"/>
        </w:rPr>
        <w:t>ПЕРЕ</w:t>
      </w:r>
    </w:p>
    <w:p w:rsidR="00000000" w:rsidRDefault="00057984" w:rsidP="00057984">
      <w:pPr>
        <w:numPr>
          <w:ilvl w:val="0"/>
          <w:numId w:val="2"/>
        </w:numPr>
        <w:shd w:val="clear" w:color="auto" w:fill="FFFFFF"/>
        <w:tabs>
          <w:tab w:val="left" w:pos="259"/>
        </w:tabs>
        <w:spacing w:line="317" w:lineRule="exact"/>
        <w:rPr>
          <w:color w:val="000000"/>
          <w:spacing w:val="-12"/>
          <w:sz w:val="25"/>
          <w:szCs w:val="25"/>
          <w:u w:val="single"/>
        </w:rPr>
        <w:sectPr w:rsidR="00000000">
          <w:type w:val="continuous"/>
          <w:pgSz w:w="11909" w:h="16834"/>
          <w:pgMar w:top="1440" w:right="1944" w:bottom="720" w:left="2818" w:header="720" w:footer="720" w:gutter="0"/>
          <w:cols w:num="2" w:space="720" w:equalWidth="0">
            <w:col w:w="720" w:space="3149"/>
            <w:col w:w="3278"/>
          </w:cols>
          <w:noEndnote/>
        </w:sectPr>
      </w:pPr>
    </w:p>
    <w:p w:rsidR="00000000" w:rsidRDefault="00057984">
      <w:pPr>
        <w:shd w:val="clear" w:color="auto" w:fill="FFFFFF"/>
        <w:spacing w:before="77" w:line="317" w:lineRule="exact"/>
        <w:ind w:left="2203" w:right="922" w:hanging="1478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 xml:space="preserve">Правописание Е(Ё) - О после шипящих в суффиксах и окончаниях имен 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>существительных, прилагательных, наречий</w:t>
      </w:r>
    </w:p>
    <w:p w:rsidR="00000000" w:rsidRDefault="00057984">
      <w:pPr>
        <w:shd w:val="clear" w:color="auto" w:fill="FFFFFF"/>
        <w:spacing w:line="317" w:lineRule="exact"/>
      </w:pPr>
      <w:r>
        <w:rPr>
          <w:rFonts w:eastAsia="Times New Roman"/>
          <w:color w:val="000000"/>
          <w:spacing w:val="-6"/>
          <w:sz w:val="25"/>
          <w:szCs w:val="25"/>
        </w:rPr>
        <w:t>В окон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чаниях и суффиксах имен существительных, прилагательных, наречий пишется </w:t>
      </w:r>
      <w:r>
        <w:rPr>
          <w:rFonts w:eastAsia="Times New Roman"/>
          <w:b/>
          <w:bCs/>
          <w:i/>
          <w:iCs/>
          <w:color w:val="000000"/>
          <w:spacing w:val="-6"/>
          <w:sz w:val="25"/>
          <w:szCs w:val="25"/>
        </w:rPr>
        <w:t xml:space="preserve">под </w:t>
      </w:r>
      <w:r>
        <w:rPr>
          <w:rFonts w:eastAsia="Times New Roman"/>
          <w:b/>
          <w:bCs/>
          <w:i/>
          <w:iCs/>
          <w:color w:val="000000"/>
          <w:spacing w:val="-1"/>
          <w:sz w:val="25"/>
          <w:szCs w:val="25"/>
        </w:rPr>
        <w:t xml:space="preserve">ударением </w:t>
      </w:r>
      <w:r>
        <w:rPr>
          <w:rFonts w:eastAsia="Times New Roman"/>
          <w:b/>
          <w:bCs/>
          <w:color w:val="000000"/>
          <w:spacing w:val="-1"/>
          <w:sz w:val="25"/>
          <w:szCs w:val="25"/>
        </w:rPr>
        <w:t xml:space="preserve">О, </w:t>
      </w:r>
      <w:r>
        <w:rPr>
          <w:rFonts w:eastAsia="Times New Roman"/>
          <w:b/>
          <w:bCs/>
          <w:i/>
          <w:iCs/>
          <w:color w:val="000000"/>
          <w:spacing w:val="-1"/>
          <w:sz w:val="25"/>
          <w:szCs w:val="25"/>
        </w:rPr>
        <w:t xml:space="preserve">в безударном положении </w:t>
      </w:r>
      <w:r>
        <w:rPr>
          <w:rFonts w:eastAsia="Times New Roman"/>
          <w:color w:val="000000"/>
          <w:spacing w:val="-1"/>
          <w:sz w:val="25"/>
          <w:szCs w:val="25"/>
        </w:rPr>
        <w:t xml:space="preserve">-Е </w:t>
      </w:r>
      <w:r>
        <w:rPr>
          <w:rFonts w:eastAsia="Times New Roman"/>
          <w:i/>
          <w:iCs/>
          <w:color w:val="000000"/>
          <w:spacing w:val="-1"/>
          <w:sz w:val="25"/>
          <w:szCs w:val="25"/>
        </w:rPr>
        <w:t xml:space="preserve">(морж...вый, плеч..., горяч..., плюш...вый). 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ИСКЛЮЧЕНИЕ: </w:t>
      </w:r>
      <w:r>
        <w:rPr>
          <w:rFonts w:eastAsia="Times New Roman"/>
          <w:color w:val="000000"/>
          <w:spacing w:val="-6"/>
          <w:sz w:val="25"/>
          <w:szCs w:val="25"/>
          <w:u w:val="single"/>
        </w:rPr>
        <w:t xml:space="preserve">суффикс ЁР </w:t>
      </w:r>
      <w:r>
        <w:rPr>
          <w:rFonts w:eastAsia="Times New Roman"/>
          <w:i/>
          <w:iCs/>
          <w:color w:val="000000"/>
          <w:spacing w:val="-6"/>
          <w:sz w:val="25"/>
          <w:szCs w:val="25"/>
          <w:u w:val="single"/>
        </w:rPr>
        <w:t>(дирижёр, стажёр).</w:t>
      </w:r>
    </w:p>
    <w:p w:rsidR="00000000" w:rsidRDefault="00057984">
      <w:pPr>
        <w:shd w:val="clear" w:color="auto" w:fill="FFFFFF"/>
        <w:spacing w:before="10" w:line="317" w:lineRule="exact"/>
        <w:ind w:right="269"/>
        <w:jc w:val="center"/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Основные способы образования слов</w:t>
      </w:r>
    </w:p>
    <w:p w:rsidR="00000000" w:rsidRDefault="00057984">
      <w:pPr>
        <w:shd w:val="clear" w:color="auto" w:fill="FFFFFF"/>
        <w:spacing w:line="317" w:lineRule="exact"/>
        <w:ind w:left="24"/>
      </w:pPr>
      <w:r>
        <w:rPr>
          <w:rFonts w:eastAsia="Times New Roman"/>
          <w:color w:val="000000"/>
          <w:spacing w:val="-6"/>
          <w:sz w:val="25"/>
          <w:szCs w:val="25"/>
        </w:rPr>
        <w:t>Слова в русском язы</w:t>
      </w:r>
      <w:r>
        <w:rPr>
          <w:rFonts w:eastAsia="Times New Roman"/>
          <w:color w:val="000000"/>
          <w:spacing w:val="-6"/>
          <w:sz w:val="25"/>
          <w:szCs w:val="25"/>
        </w:rPr>
        <w:t xml:space="preserve">ке чаще всего образуются от других слов с помощью прибавления к 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ним </w:t>
      </w:r>
      <w:r>
        <w:rPr>
          <w:rFonts w:eastAsia="Times New Roman"/>
          <w:color w:val="000000"/>
          <w:spacing w:val="-5"/>
          <w:sz w:val="25"/>
          <w:szCs w:val="25"/>
          <w:u w:val="single"/>
        </w:rPr>
        <w:t>морфем - морфемными</w:t>
      </w:r>
      <w:r>
        <w:rPr>
          <w:rFonts w:eastAsia="Times New Roman"/>
          <w:color w:val="000000"/>
          <w:spacing w:val="-5"/>
          <w:sz w:val="25"/>
          <w:szCs w:val="25"/>
        </w:rPr>
        <w:t xml:space="preserve"> способами:</w:t>
      </w:r>
    </w:p>
    <w:p w:rsidR="00000000" w:rsidRDefault="00057984" w:rsidP="00057984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38"/>
        <w:ind w:left="379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11"/>
          <w:sz w:val="25"/>
          <w:szCs w:val="25"/>
          <w:u w:val="single"/>
        </w:rPr>
        <w:t>приставочным</w:t>
      </w:r>
      <w:r>
        <w:rPr>
          <w:rFonts w:eastAsia="Times New Roman"/>
          <w:color w:val="000000"/>
          <w:spacing w:val="-11"/>
          <w:sz w:val="25"/>
          <w:szCs w:val="25"/>
        </w:rPr>
        <w:t xml:space="preserve"> (пришкольный-*—школьный)</w:t>
      </w:r>
    </w:p>
    <w:p w:rsidR="00000000" w:rsidRDefault="00057984" w:rsidP="00057984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48"/>
        <w:ind w:left="379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4"/>
          <w:sz w:val="25"/>
          <w:szCs w:val="25"/>
        </w:rPr>
        <w:t>суффиксальным (домик*-дом)</w:t>
      </w:r>
    </w:p>
    <w:p w:rsidR="00000000" w:rsidRDefault="00057984" w:rsidP="00057984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38" w:line="312" w:lineRule="exact"/>
        <w:ind w:left="24" w:right="3686" w:firstLine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12"/>
          <w:sz w:val="25"/>
          <w:szCs w:val="25"/>
          <w:u w:val="single"/>
        </w:rPr>
        <w:t>приставочно-суффиксальным</w:t>
      </w:r>
      <w:r>
        <w:rPr>
          <w:rFonts w:eastAsia="Times New Roman"/>
          <w:color w:val="000000"/>
          <w:spacing w:val="-12"/>
          <w:sz w:val="25"/>
          <w:szCs w:val="25"/>
        </w:rPr>
        <w:t xml:space="preserve"> (ошейник-*—шея)</w:t>
      </w:r>
      <w:r>
        <w:rPr>
          <w:rFonts w:eastAsia="Times New Roman"/>
          <w:color w:val="000000"/>
          <w:spacing w:val="-12"/>
          <w:sz w:val="25"/>
          <w:szCs w:val="25"/>
        </w:rPr>
        <w:br/>
      </w:r>
      <w:r>
        <w:rPr>
          <w:rFonts w:eastAsia="Times New Roman"/>
          <w:color w:val="000000"/>
          <w:spacing w:val="-6"/>
          <w:sz w:val="25"/>
          <w:szCs w:val="25"/>
        </w:rPr>
        <w:t>Способом отсечения морфем:</w:t>
      </w:r>
    </w:p>
    <w:p w:rsidR="00000000" w:rsidRDefault="00057984" w:rsidP="00057984">
      <w:pPr>
        <w:numPr>
          <w:ilvl w:val="0"/>
          <w:numId w:val="3"/>
        </w:numPr>
        <w:shd w:val="clear" w:color="auto" w:fill="FFFFFF"/>
        <w:tabs>
          <w:tab w:val="left" w:pos="734"/>
        </w:tabs>
        <w:spacing w:before="19" w:line="317" w:lineRule="exact"/>
        <w:ind w:left="24" w:right="3686" w:firstLine="355"/>
        <w:rPr>
          <w:rFonts w:eastAsia="Times New Roman"/>
          <w:color w:val="000000"/>
          <w:sz w:val="25"/>
          <w:szCs w:val="25"/>
        </w:rPr>
      </w:pPr>
      <w:r>
        <w:rPr>
          <w:rFonts w:eastAsia="Times New Roman"/>
          <w:color w:val="000000"/>
          <w:spacing w:val="-9"/>
          <w:sz w:val="25"/>
          <w:szCs w:val="25"/>
        </w:rPr>
        <w:t>бессуфф</w:t>
      </w:r>
      <w:r>
        <w:rPr>
          <w:rFonts w:eastAsia="Times New Roman"/>
          <w:color w:val="000000"/>
          <w:spacing w:val="-9"/>
          <w:sz w:val="25"/>
          <w:szCs w:val="25"/>
        </w:rPr>
        <w:t>иксным (выход*—выходить)</w:t>
      </w:r>
      <w:r>
        <w:rPr>
          <w:rFonts w:eastAsia="Times New Roman"/>
          <w:color w:val="000000"/>
          <w:spacing w:val="-9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  <w:u w:val="single"/>
        </w:rPr>
        <w:t>Сложением основ или слов</w:t>
      </w:r>
      <w:r>
        <w:rPr>
          <w:rFonts w:eastAsia="Times New Roman"/>
          <w:color w:val="000000"/>
          <w:spacing w:val="-7"/>
          <w:sz w:val="25"/>
          <w:szCs w:val="25"/>
        </w:rPr>
        <w:t xml:space="preserve"> (носоглотка, диван-кровать).</w:t>
      </w:r>
    </w:p>
    <w:p w:rsidR="00000000" w:rsidRDefault="00057984">
      <w:pPr>
        <w:shd w:val="clear" w:color="auto" w:fill="FFFFFF"/>
        <w:spacing w:line="317" w:lineRule="exact"/>
        <w:ind w:left="19"/>
      </w:pPr>
      <w:r>
        <w:rPr>
          <w:rFonts w:eastAsia="Times New Roman"/>
          <w:color w:val="000000"/>
          <w:spacing w:val="-10"/>
          <w:sz w:val="25"/>
          <w:szCs w:val="25"/>
          <w:u w:val="single"/>
        </w:rPr>
        <w:t>Переход из одной части речи в другую</w:t>
      </w:r>
      <w:r>
        <w:rPr>
          <w:rFonts w:eastAsia="Times New Roman"/>
          <w:color w:val="000000"/>
          <w:spacing w:val="-10"/>
          <w:sz w:val="25"/>
          <w:szCs w:val="25"/>
        </w:rPr>
        <w:t xml:space="preserve"> (рядовой*—рядовой солдат, дежурный-*—дежурный </w:t>
      </w:r>
      <w:r>
        <w:rPr>
          <w:rFonts w:eastAsia="Times New Roman"/>
          <w:color w:val="000000"/>
          <w:spacing w:val="-9"/>
          <w:sz w:val="25"/>
          <w:szCs w:val="25"/>
        </w:rPr>
        <w:t>ученик)</w:t>
      </w:r>
    </w:p>
    <w:p w:rsidR="00000000" w:rsidRDefault="00057984">
      <w:pPr>
        <w:shd w:val="clear" w:color="auto" w:fill="FFFFFF"/>
        <w:spacing w:line="317" w:lineRule="exact"/>
        <w:ind w:left="19"/>
        <w:sectPr w:rsidR="00000000">
          <w:type w:val="continuous"/>
          <w:pgSz w:w="11909" w:h="16834"/>
          <w:pgMar w:top="1440" w:right="360" w:bottom="720" w:left="1896" w:header="720" w:footer="720" w:gutter="0"/>
          <w:cols w:space="60"/>
          <w:noEndnote/>
        </w:sectPr>
      </w:pPr>
    </w:p>
    <w:p w:rsidR="00000000" w:rsidRDefault="00057984">
      <w:pPr>
        <w:shd w:val="clear" w:color="auto" w:fill="FFFFFF"/>
      </w:pPr>
      <w:r>
        <w:rPr>
          <w:rFonts w:eastAsia="Times New Roman"/>
          <w:b/>
          <w:bCs/>
          <w:color w:val="000000"/>
          <w:spacing w:val="-8"/>
          <w:sz w:val="25"/>
          <w:szCs w:val="25"/>
        </w:rPr>
        <w:lastRenderedPageBreak/>
        <w:t>Образовательный минимум</w:t>
      </w:r>
    </w:p>
    <w:p w:rsidR="00000000" w:rsidRDefault="00057984">
      <w:pPr>
        <w:spacing w:after="29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7"/>
        <w:gridCol w:w="227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ind w:left="10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Триместр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ind w:left="960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6"/>
                <w:sz w:val="26"/>
                <w:szCs w:val="26"/>
              </w:rPr>
              <w:t>Предмет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ind w:left="264"/>
            </w:pP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Кла</w:t>
            </w:r>
            <w:r>
              <w:rPr>
                <w:rFonts w:eastAsia="Times New Roman"/>
                <w:color w:val="000000"/>
                <w:spacing w:val="-5"/>
                <w:sz w:val="26"/>
                <w:szCs w:val="26"/>
              </w:rPr>
              <w:t>сс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057984">
            <w:pPr>
              <w:shd w:val="clear" w:color="auto" w:fill="FFFFFF"/>
              <w:ind w:left="898"/>
            </w:pPr>
            <w:r>
              <w:rPr>
                <w:color w:val="000000"/>
                <w:w w:val="67"/>
                <w:sz w:val="36"/>
                <w:szCs w:val="36"/>
              </w:rPr>
              <w:t>6</w:t>
            </w:r>
          </w:p>
        </w:tc>
      </w:tr>
    </w:tbl>
    <w:p w:rsidR="00000000" w:rsidRDefault="00057984">
      <w:pPr>
        <w:shd w:val="clear" w:color="auto" w:fill="FFFFFF"/>
        <w:spacing w:line="317" w:lineRule="exact"/>
        <w:ind w:left="1296"/>
      </w:pPr>
      <w:r>
        <w:rPr>
          <w:rFonts w:eastAsia="Times New Roman"/>
          <w:b/>
          <w:bCs/>
          <w:color w:val="000000"/>
          <w:spacing w:val="-6"/>
          <w:sz w:val="25"/>
          <w:szCs w:val="25"/>
        </w:rPr>
        <w:t>Имя существительное</w:t>
      </w:r>
    </w:p>
    <w:p w:rsidR="00000000" w:rsidRDefault="00057984">
      <w:pPr>
        <w:shd w:val="clear" w:color="auto" w:fill="FFFFFF"/>
        <w:tabs>
          <w:tab w:val="left" w:pos="696"/>
        </w:tabs>
        <w:spacing w:line="317" w:lineRule="exact"/>
        <w:ind w:left="346"/>
      </w:pPr>
      <w:r>
        <w:rPr>
          <w:color w:val="000000"/>
          <w:spacing w:val="-29"/>
          <w:sz w:val="25"/>
          <w:szCs w:val="25"/>
        </w:rPr>
        <w:t>1.</w:t>
      </w:r>
      <w:r>
        <w:rPr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7"/>
          <w:sz w:val="25"/>
          <w:szCs w:val="25"/>
        </w:rPr>
        <w:t xml:space="preserve">Имена существительные на —мя </w:t>
      </w:r>
      <w:r>
        <w:rPr>
          <w:rFonts w:eastAsia="Times New Roman"/>
          <w:b/>
          <w:bCs/>
          <w:color w:val="000000"/>
          <w:spacing w:val="-7"/>
          <w:sz w:val="25"/>
          <w:szCs w:val="25"/>
          <w:u w:val="single"/>
        </w:rPr>
        <w:t>(бремя, время, вымя, знамя, имя, пламя, племя,</w:t>
      </w:r>
    </w:p>
    <w:p w:rsidR="00000000" w:rsidRDefault="00057984">
      <w:pPr>
        <w:shd w:val="clear" w:color="auto" w:fill="FFFFFF"/>
        <w:spacing w:line="317" w:lineRule="exact"/>
        <w:ind w:left="710"/>
      </w:pP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семя,   стремя,   темя)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   существительное   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путь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 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имеют   падежные   окончания </w:t>
      </w:r>
      <w:r>
        <w:rPr>
          <w:rFonts w:eastAsia="Times New Roman"/>
          <w:color w:val="000000"/>
          <w:sz w:val="24"/>
          <w:szCs w:val="24"/>
        </w:rPr>
        <w:t xml:space="preserve">существительных </w:t>
      </w:r>
      <w:r>
        <w:rPr>
          <w:rFonts w:eastAsia="Times New Roman"/>
          <w:color w:val="000000"/>
          <w:sz w:val="24"/>
          <w:szCs w:val="24"/>
          <w:u w:val="single"/>
        </w:rPr>
        <w:t xml:space="preserve">2-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го и 3-его склонений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и относятся к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разносклоняем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ым.</w:t>
      </w:r>
    </w:p>
    <w:p w:rsidR="00000000" w:rsidRDefault="00057984">
      <w:pPr>
        <w:shd w:val="clear" w:color="auto" w:fill="FFFFFF"/>
        <w:tabs>
          <w:tab w:val="left" w:pos="696"/>
        </w:tabs>
        <w:spacing w:line="317" w:lineRule="exact"/>
        <w:ind w:left="346"/>
      </w:pPr>
      <w:r>
        <w:rPr>
          <w:color w:val="000000"/>
          <w:spacing w:val="-13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К несклоняемым именам существительным относятся:</w:t>
      </w:r>
    </w:p>
    <w:p w:rsidR="00000000" w:rsidRDefault="00057984" w:rsidP="00057984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19" w:line="317" w:lineRule="exact"/>
        <w:ind w:left="1416" w:hanging="346"/>
        <w:rPr>
          <w:rFonts w:eastAsia="Times New Roman"/>
          <w:b/>
          <w:bCs/>
          <w:color w:val="000000"/>
          <w:sz w:val="25"/>
          <w:szCs w:val="25"/>
        </w:rPr>
      </w:pP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существительные иноязычного происхождения с конечными гласными</w:t>
      </w: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br/>
      </w:r>
      <w:r>
        <w:rPr>
          <w:rFonts w:eastAsia="Times New Roman"/>
          <w:b/>
          <w:bCs/>
          <w:color w:val="000000"/>
          <w:spacing w:val="5"/>
          <w:sz w:val="25"/>
          <w:szCs w:val="25"/>
          <w:u w:val="single"/>
        </w:rPr>
        <w:t>-о, -е, -и, -у, -ю и с конечным ударным -а</w:t>
      </w:r>
      <w:r>
        <w:rPr>
          <w:rFonts w:eastAsia="Times New Roman"/>
          <w:b/>
          <w:bCs/>
          <w:color w:val="000000"/>
          <w:spacing w:val="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5"/>
          <w:sz w:val="25"/>
          <w:szCs w:val="25"/>
        </w:rPr>
        <w:t>(без пальто, на табло, близ</w:t>
      </w:r>
      <w:r>
        <w:rPr>
          <w:rFonts w:eastAsia="Times New Roman"/>
          <w:color w:val="000000"/>
          <w:spacing w:val="5"/>
          <w:sz w:val="25"/>
          <w:szCs w:val="25"/>
        </w:rPr>
        <w:br/>
      </w:r>
      <w:r>
        <w:rPr>
          <w:rFonts w:eastAsia="Times New Roman"/>
          <w:color w:val="000000"/>
          <w:spacing w:val="-7"/>
          <w:sz w:val="25"/>
          <w:szCs w:val="25"/>
        </w:rPr>
        <w:t>метро);</w:t>
      </w:r>
    </w:p>
    <w:p w:rsidR="00000000" w:rsidRDefault="00057984" w:rsidP="00057984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24" w:line="312" w:lineRule="exact"/>
        <w:ind w:left="1416" w:hanging="346"/>
        <w:rPr>
          <w:rFonts w:eastAsia="Times New Roman"/>
          <w:b/>
          <w:bCs/>
          <w:color w:val="000000"/>
          <w:sz w:val="25"/>
          <w:szCs w:val="25"/>
        </w:rPr>
      </w:pPr>
      <w:r>
        <w:rPr>
          <w:rFonts w:eastAsia="Times New Roman"/>
          <w:b/>
          <w:bCs/>
          <w:color w:val="000000"/>
          <w:spacing w:val="2"/>
          <w:sz w:val="25"/>
          <w:szCs w:val="25"/>
          <w:u w:val="single"/>
        </w:rPr>
        <w:t>иноязычные существительные, обозначающие лиц женск</w:t>
      </w:r>
      <w:r>
        <w:rPr>
          <w:rFonts w:eastAsia="Times New Roman"/>
          <w:b/>
          <w:bCs/>
          <w:color w:val="000000"/>
          <w:spacing w:val="2"/>
          <w:sz w:val="25"/>
          <w:szCs w:val="25"/>
          <w:u w:val="single"/>
        </w:rPr>
        <w:t>ого пола и</w:t>
      </w:r>
      <w:r>
        <w:rPr>
          <w:rFonts w:eastAsia="Times New Roman"/>
          <w:b/>
          <w:bCs/>
          <w:color w:val="000000"/>
          <w:spacing w:val="2"/>
          <w:sz w:val="25"/>
          <w:szCs w:val="25"/>
          <w:u w:val="single"/>
        </w:rPr>
        <w:br/>
      </w: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оканчивающиеся на согласный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(знакомая мисс, писательница Войнич);</w:t>
      </w:r>
    </w:p>
    <w:p w:rsidR="00000000" w:rsidRDefault="00057984" w:rsidP="00057984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48"/>
        <w:ind w:left="1070"/>
        <w:rPr>
          <w:rFonts w:eastAsia="Times New Roman"/>
          <w:b/>
          <w:bCs/>
          <w:color w:val="000000"/>
          <w:sz w:val="25"/>
          <w:szCs w:val="25"/>
        </w:rPr>
      </w:pPr>
      <w:r>
        <w:rPr>
          <w:rFonts w:eastAsia="Times New Roman"/>
          <w:b/>
          <w:bCs/>
          <w:color w:val="000000"/>
          <w:spacing w:val="-4"/>
          <w:sz w:val="25"/>
          <w:szCs w:val="25"/>
          <w:u w:val="single"/>
        </w:rPr>
        <w:t>русские и украинские фамилии на -о и -их(-ых)</w:t>
      </w:r>
      <w:r>
        <w:rPr>
          <w:rFonts w:eastAsia="Times New Roman"/>
          <w:b/>
          <w:bCs/>
          <w:color w:val="000000"/>
          <w:spacing w:val="-4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4"/>
          <w:sz w:val="25"/>
          <w:szCs w:val="25"/>
        </w:rPr>
        <w:t>(с Белых, у Горово);</w:t>
      </w:r>
    </w:p>
    <w:p w:rsidR="00000000" w:rsidRDefault="00057984" w:rsidP="00057984">
      <w:pPr>
        <w:numPr>
          <w:ilvl w:val="0"/>
          <w:numId w:val="4"/>
        </w:numPr>
        <w:shd w:val="clear" w:color="auto" w:fill="FFFFFF"/>
        <w:tabs>
          <w:tab w:val="left" w:pos="1416"/>
        </w:tabs>
        <w:spacing w:before="29" w:line="317" w:lineRule="exact"/>
        <w:ind w:left="1416" w:hanging="346"/>
        <w:rPr>
          <w:rFonts w:eastAsia="Times New Roman"/>
          <w:b/>
          <w:bCs/>
          <w:color w:val="000000"/>
          <w:sz w:val="25"/>
          <w:szCs w:val="25"/>
        </w:rPr>
      </w:pPr>
      <w:r>
        <w:rPr>
          <w:rFonts w:eastAsia="Times New Roman"/>
          <w:b/>
          <w:bCs/>
          <w:color w:val="000000"/>
          <w:spacing w:val="-2"/>
          <w:sz w:val="25"/>
          <w:szCs w:val="25"/>
          <w:u w:val="single"/>
        </w:rPr>
        <w:t>сложносокращенные   слова   звукового,   буквенного   и   смешанного</w:t>
      </w:r>
      <w:r>
        <w:rPr>
          <w:rFonts w:eastAsia="Times New Roman"/>
          <w:b/>
          <w:bCs/>
          <w:color w:val="000000"/>
          <w:spacing w:val="-2"/>
          <w:sz w:val="25"/>
          <w:szCs w:val="25"/>
          <w:u w:val="single"/>
        </w:rPr>
        <w:br/>
      </w: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характера, оканчивающиеся на гласны</w:t>
      </w: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й</w:t>
      </w:r>
      <w:r>
        <w:rPr>
          <w:rFonts w:eastAsia="Times New Roman"/>
          <w:b/>
          <w:bCs/>
          <w:color w:val="000000"/>
          <w:spacing w:val="-5"/>
          <w:sz w:val="25"/>
          <w:szCs w:val="25"/>
        </w:rPr>
        <w:t xml:space="preserve"> </w:t>
      </w:r>
      <w:r>
        <w:rPr>
          <w:rFonts w:eastAsia="Times New Roman"/>
          <w:color w:val="000000"/>
          <w:spacing w:val="-5"/>
          <w:sz w:val="25"/>
          <w:szCs w:val="25"/>
        </w:rPr>
        <w:t>(для СМИ, в МГУ).</w:t>
      </w:r>
    </w:p>
    <w:p w:rsidR="00000000" w:rsidRDefault="00057984">
      <w:pPr>
        <w:shd w:val="clear" w:color="auto" w:fill="FFFFFF"/>
        <w:tabs>
          <w:tab w:val="left" w:pos="696"/>
        </w:tabs>
        <w:spacing w:line="317" w:lineRule="exact"/>
        <w:ind w:left="346"/>
      </w:pPr>
      <w:r>
        <w:rPr>
          <w:color w:val="000000"/>
          <w:spacing w:val="-13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Род несклоняемых имен существительных</w:t>
      </w:r>
    </w:p>
    <w:p w:rsidR="00000000" w:rsidRDefault="00057984">
      <w:pPr>
        <w:shd w:val="clear" w:color="auto" w:fill="FFFFFF"/>
        <w:spacing w:line="317" w:lineRule="exact"/>
        <w:ind w:left="346" w:right="13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Несклоняемые неодушевленные имена существительные иноязычного происхождения </w:t>
      </w:r>
      <w:r>
        <w:rPr>
          <w:rFonts w:eastAsia="Times New Roman"/>
          <w:color w:val="000000"/>
          <w:sz w:val="24"/>
          <w:szCs w:val="24"/>
        </w:rPr>
        <w:t xml:space="preserve">относятся преимущественно к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среднему роду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(вкусн... эскимо, популярн... ателье). </w:t>
      </w:r>
      <w:r>
        <w:rPr>
          <w:rFonts w:eastAsia="Times New Roman"/>
          <w:color w:val="000000"/>
          <w:spacing w:val="2"/>
          <w:sz w:val="24"/>
          <w:szCs w:val="24"/>
        </w:rPr>
        <w:t>Несклоняемые одушевленные имена сущест</w:t>
      </w:r>
      <w:r>
        <w:rPr>
          <w:rFonts w:eastAsia="Times New Roman"/>
          <w:color w:val="000000"/>
          <w:spacing w:val="2"/>
          <w:sz w:val="24"/>
          <w:szCs w:val="24"/>
        </w:rPr>
        <w:t xml:space="preserve">вительные относятся к </w:t>
      </w:r>
      <w:r>
        <w:rPr>
          <w:rFonts w:eastAsia="Times New Roman"/>
          <w:b/>
          <w:bCs/>
          <w:color w:val="000000"/>
          <w:spacing w:val="2"/>
          <w:sz w:val="24"/>
          <w:szCs w:val="24"/>
          <w:u w:val="single"/>
        </w:rPr>
        <w:t xml:space="preserve">женскому роду,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если обозначают лиц 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женского пола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(пожил... мадам, изысканн... леди); к 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мужскому </w:t>
      </w:r>
      <w:r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>роду,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если обозначают лиц </w:t>
      </w:r>
      <w:r>
        <w:rPr>
          <w:rFonts w:eastAsia="Times New Roman"/>
          <w:b/>
          <w:bCs/>
          <w:color w:val="000000"/>
          <w:spacing w:val="1"/>
          <w:sz w:val="24"/>
          <w:szCs w:val="24"/>
          <w:u w:val="single"/>
        </w:rPr>
        <w:t>мужского пола или животных</w:t>
      </w:r>
      <w:r>
        <w:rPr>
          <w:rFonts w:eastAsia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>(сер... кенгуру, весел... какаду, извести... конферансье).</w:t>
      </w:r>
    </w:p>
    <w:p w:rsidR="00000000" w:rsidRDefault="00057984">
      <w:pPr>
        <w:shd w:val="clear" w:color="auto" w:fill="FFFFFF"/>
        <w:tabs>
          <w:tab w:val="left" w:pos="696"/>
        </w:tabs>
        <w:spacing w:line="317" w:lineRule="exact"/>
        <w:ind w:left="346"/>
      </w:pPr>
      <w:r>
        <w:rPr>
          <w:color w:val="000000"/>
          <w:spacing w:val="-12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2"/>
          <w:sz w:val="24"/>
          <w:szCs w:val="24"/>
        </w:rPr>
        <w:t>Гласные в суффиксах сущ</w:t>
      </w:r>
      <w:r>
        <w:rPr>
          <w:rFonts w:eastAsia="Times New Roman"/>
          <w:color w:val="000000"/>
          <w:spacing w:val="2"/>
          <w:sz w:val="24"/>
          <w:szCs w:val="24"/>
        </w:rPr>
        <w:t>ествительных -ек, и -ик</w:t>
      </w:r>
    </w:p>
    <w:p w:rsidR="00000000" w:rsidRDefault="00057984">
      <w:pPr>
        <w:shd w:val="clear" w:color="auto" w:fill="FFFFFF"/>
        <w:spacing w:line="317" w:lineRule="exact"/>
        <w:ind w:left="346" w:right="144"/>
        <w:jc w:val="both"/>
      </w:pPr>
      <w:r>
        <w:rPr>
          <w:rFonts w:eastAsia="Times New Roman"/>
          <w:color w:val="000000"/>
          <w:sz w:val="24"/>
          <w:szCs w:val="24"/>
        </w:rPr>
        <w:t xml:space="preserve">Чтобы правильно написать гласные в суффиксах существительных -ек, -ик, надо 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>просклонять эти слова.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Если гласный выпадает, то в суффиксе надо писать </w:t>
      </w:r>
      <w:r>
        <w:rPr>
          <w:rFonts w:eastAsia="Times New Roman"/>
          <w:b/>
          <w:bCs/>
          <w:color w:val="000000"/>
          <w:spacing w:val="-1"/>
          <w:sz w:val="24"/>
          <w:szCs w:val="24"/>
          <w:u w:val="single"/>
        </w:rPr>
        <w:t xml:space="preserve">букву е; </w:t>
      </w:r>
      <w:r>
        <w:rPr>
          <w:rFonts w:eastAsia="Times New Roman"/>
          <w:color w:val="000000"/>
          <w:spacing w:val="4"/>
          <w:sz w:val="24"/>
          <w:szCs w:val="24"/>
        </w:rPr>
        <w:t xml:space="preserve">если гласный не выпадает, то в суффиксе надо писать </w:t>
      </w:r>
      <w:r>
        <w:rPr>
          <w:rFonts w:eastAsia="Times New Roman"/>
          <w:b/>
          <w:bCs/>
          <w:color w:val="000000"/>
          <w:spacing w:val="4"/>
          <w:sz w:val="24"/>
          <w:szCs w:val="24"/>
          <w:u w:val="single"/>
        </w:rPr>
        <w:t>букву и</w:t>
      </w:r>
      <w:r>
        <w:rPr>
          <w:rFonts w:eastAsia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eastAsia="Times New Roman"/>
          <w:color w:val="000000"/>
          <w:spacing w:val="4"/>
          <w:sz w:val="24"/>
          <w:szCs w:val="24"/>
        </w:rPr>
        <w:t>(ореш...к - оре</w:t>
      </w:r>
      <w:r>
        <w:rPr>
          <w:rFonts w:eastAsia="Times New Roman"/>
          <w:color w:val="000000"/>
          <w:spacing w:val="4"/>
          <w:sz w:val="24"/>
          <w:szCs w:val="24"/>
        </w:rPr>
        <w:t xml:space="preserve">шка, </w:t>
      </w:r>
      <w:r>
        <w:rPr>
          <w:rFonts w:eastAsia="Times New Roman"/>
          <w:color w:val="000000"/>
          <w:spacing w:val="8"/>
          <w:sz w:val="24"/>
          <w:szCs w:val="24"/>
        </w:rPr>
        <w:t>нос...к -носика).</w:t>
      </w:r>
    </w:p>
    <w:p w:rsidR="00000000" w:rsidRDefault="00057984">
      <w:pPr>
        <w:shd w:val="clear" w:color="auto" w:fill="FFFFFF"/>
        <w:tabs>
          <w:tab w:val="left" w:pos="696"/>
        </w:tabs>
        <w:spacing w:before="5" w:line="317" w:lineRule="exact"/>
        <w:ind w:left="346"/>
      </w:pPr>
      <w:r>
        <w:rPr>
          <w:color w:val="000000"/>
          <w:spacing w:val="-16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Гласные о и е после шипящих в сффиксах существительных</w:t>
      </w:r>
    </w:p>
    <w:p w:rsidR="00000000" w:rsidRDefault="00057984">
      <w:pPr>
        <w:shd w:val="clear" w:color="auto" w:fill="FFFFFF"/>
        <w:spacing w:line="317" w:lineRule="exact"/>
        <w:ind w:left="341" w:right="158"/>
        <w:jc w:val="both"/>
      </w:pPr>
      <w:r>
        <w:rPr>
          <w:rFonts w:eastAsia="Times New Roman"/>
          <w:color w:val="000000"/>
          <w:spacing w:val="6"/>
          <w:sz w:val="24"/>
          <w:szCs w:val="24"/>
        </w:rPr>
        <w:t xml:space="preserve">После шипящих в суффиксах существительных под ударением </w:t>
      </w:r>
      <w:r>
        <w:rPr>
          <w:rFonts w:eastAsia="Times New Roman"/>
          <w:b/>
          <w:bCs/>
          <w:color w:val="000000"/>
          <w:spacing w:val="6"/>
          <w:sz w:val="24"/>
          <w:szCs w:val="24"/>
          <w:u w:val="single"/>
        </w:rPr>
        <w:t>пишется о,</w:t>
      </w:r>
      <w:r>
        <w:rPr>
          <w:rFonts w:eastAsia="Times New Roman"/>
          <w:b/>
          <w:bCs/>
          <w:color w:val="000000"/>
          <w:spacing w:val="6"/>
          <w:sz w:val="24"/>
          <w:szCs w:val="24"/>
        </w:rPr>
        <w:t xml:space="preserve"> </w:t>
      </w:r>
      <w:r>
        <w:rPr>
          <w:rFonts w:eastAsia="Times New Roman"/>
          <w:color w:val="000000"/>
          <w:spacing w:val="6"/>
          <w:sz w:val="24"/>
          <w:szCs w:val="24"/>
        </w:rPr>
        <w:t xml:space="preserve">без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ударения - </w:t>
      </w:r>
      <w:r>
        <w:rPr>
          <w:rFonts w:eastAsia="Times New Roman"/>
          <w:b/>
          <w:bCs/>
          <w:color w:val="000000"/>
          <w:spacing w:val="8"/>
          <w:sz w:val="24"/>
          <w:szCs w:val="24"/>
          <w:u w:val="single"/>
        </w:rPr>
        <w:t>буква е.</w:t>
      </w:r>
      <w:r>
        <w:rPr>
          <w:rFonts w:eastAsia="Times New Roman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eastAsia="Times New Roman"/>
          <w:color w:val="000000"/>
          <w:spacing w:val="8"/>
          <w:sz w:val="24"/>
          <w:szCs w:val="24"/>
        </w:rPr>
        <w:t>(Жуч^к, овражек).</w:t>
      </w:r>
    </w:p>
    <w:p w:rsidR="00000000" w:rsidRDefault="00057984">
      <w:pPr>
        <w:shd w:val="clear" w:color="auto" w:fill="FFFFFF"/>
        <w:tabs>
          <w:tab w:val="left" w:pos="696"/>
        </w:tabs>
        <w:spacing w:line="317" w:lineRule="exact"/>
        <w:ind w:left="346"/>
      </w:pPr>
      <w:r>
        <w:rPr>
          <w:color w:val="000000"/>
          <w:spacing w:val="-17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pacing w:val="-1"/>
          <w:sz w:val="24"/>
          <w:szCs w:val="24"/>
        </w:rPr>
        <w:t>Имена прилагательные делятся на разряды:</w:t>
      </w:r>
    </w:p>
    <w:p w:rsidR="00000000" w:rsidRDefault="00057984" w:rsidP="00057984">
      <w:pPr>
        <w:numPr>
          <w:ilvl w:val="0"/>
          <w:numId w:val="3"/>
        </w:numPr>
        <w:shd w:val="clear" w:color="auto" w:fill="FFFFFF"/>
        <w:tabs>
          <w:tab w:val="left" w:pos="1056"/>
        </w:tabs>
        <w:spacing w:before="43"/>
        <w:ind w:left="701"/>
        <w:rPr>
          <w:rFonts w:eastAsia="Times New Roman"/>
          <w:b/>
          <w:bCs/>
          <w:color w:val="000000"/>
          <w:sz w:val="25"/>
          <w:szCs w:val="25"/>
        </w:rPr>
      </w:pPr>
      <w:r>
        <w:rPr>
          <w:rFonts w:eastAsia="Times New Roman"/>
          <w:b/>
          <w:bCs/>
          <w:color w:val="000000"/>
          <w:spacing w:val="-6"/>
          <w:sz w:val="25"/>
          <w:szCs w:val="25"/>
          <w:u w:val="single"/>
        </w:rPr>
        <w:t>качественнные</w:t>
      </w:r>
    </w:p>
    <w:p w:rsidR="00000000" w:rsidRDefault="00057984" w:rsidP="00057984">
      <w:pPr>
        <w:numPr>
          <w:ilvl w:val="0"/>
          <w:numId w:val="3"/>
        </w:numPr>
        <w:shd w:val="clear" w:color="auto" w:fill="FFFFFF"/>
        <w:tabs>
          <w:tab w:val="left" w:pos="1056"/>
        </w:tabs>
        <w:spacing w:before="29" w:line="317" w:lineRule="exact"/>
        <w:ind w:left="701"/>
        <w:rPr>
          <w:rFonts w:eastAsia="Times New Roman"/>
          <w:b/>
          <w:bCs/>
          <w:color w:val="000000"/>
          <w:sz w:val="25"/>
          <w:szCs w:val="25"/>
        </w:rPr>
      </w:pPr>
      <w:r>
        <w:rPr>
          <w:rFonts w:eastAsia="Times New Roman"/>
          <w:b/>
          <w:bCs/>
          <w:color w:val="000000"/>
          <w:spacing w:val="-6"/>
          <w:sz w:val="25"/>
          <w:szCs w:val="25"/>
          <w:u w:val="single"/>
        </w:rPr>
        <w:t>относительные</w:t>
      </w:r>
    </w:p>
    <w:p w:rsidR="00000000" w:rsidRDefault="00057984" w:rsidP="00057984">
      <w:pPr>
        <w:numPr>
          <w:ilvl w:val="0"/>
          <w:numId w:val="3"/>
        </w:numPr>
        <w:shd w:val="clear" w:color="auto" w:fill="FFFFFF"/>
        <w:tabs>
          <w:tab w:val="left" w:pos="1056"/>
        </w:tabs>
        <w:spacing w:before="10" w:line="317" w:lineRule="exact"/>
        <w:ind w:left="701"/>
        <w:rPr>
          <w:rFonts w:eastAsia="Times New Roman"/>
          <w:b/>
          <w:bCs/>
          <w:color w:val="000000"/>
          <w:sz w:val="25"/>
          <w:szCs w:val="25"/>
        </w:rPr>
      </w:pPr>
      <w:r>
        <w:rPr>
          <w:rFonts w:eastAsia="Times New Roman"/>
          <w:b/>
          <w:bCs/>
          <w:color w:val="000000"/>
          <w:spacing w:val="-6"/>
          <w:sz w:val="25"/>
          <w:szCs w:val="25"/>
          <w:u w:val="single"/>
        </w:rPr>
        <w:t>притяжательные</w:t>
      </w:r>
    </w:p>
    <w:p w:rsidR="00000000" w:rsidRDefault="00057984">
      <w:pPr>
        <w:shd w:val="clear" w:color="auto" w:fill="FFFFFF"/>
        <w:tabs>
          <w:tab w:val="left" w:pos="696"/>
        </w:tabs>
        <w:spacing w:line="317" w:lineRule="exact"/>
        <w:ind w:left="696" w:hanging="350"/>
      </w:pPr>
      <w:r>
        <w:rPr>
          <w:color w:val="000000"/>
          <w:spacing w:val="-17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Качественные     имена     прилагательные     могут     иметь     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t>сравнительную     и</w:t>
      </w:r>
      <w:r>
        <w:rPr>
          <w:rFonts w:eastAsia="Times New Roman"/>
          <w:b/>
          <w:bCs/>
          <w:color w:val="000000"/>
          <w:sz w:val="24"/>
          <w:szCs w:val="24"/>
          <w:u w:val="single"/>
        </w:rPr>
        <w:br/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превосходную </w:t>
      </w:r>
      <w:r>
        <w:rPr>
          <w:rFonts w:eastAsia="Times New Roman"/>
          <w:color w:val="000000"/>
          <w:spacing w:val="-1"/>
          <w:sz w:val="24"/>
          <w:szCs w:val="24"/>
        </w:rPr>
        <w:t>степень сравнения.</w:t>
      </w:r>
    </w:p>
    <w:p w:rsidR="00000000" w:rsidRDefault="00057984">
      <w:pPr>
        <w:shd w:val="clear" w:color="auto" w:fill="FFFFFF"/>
        <w:spacing w:line="317" w:lineRule="exact"/>
        <w:ind w:left="336"/>
      </w:pPr>
      <w:r>
        <w:rPr>
          <w:rFonts w:eastAsia="Times New Roman"/>
          <w:color w:val="000000"/>
          <w:spacing w:val="8"/>
          <w:sz w:val="24"/>
          <w:szCs w:val="24"/>
        </w:rPr>
        <w:t xml:space="preserve">Простая форма сравнительной степени образуется </w:t>
      </w:r>
      <w:r>
        <w:rPr>
          <w:rFonts w:eastAsia="Times New Roman"/>
          <w:b/>
          <w:bCs/>
          <w:color w:val="000000"/>
          <w:spacing w:val="8"/>
          <w:sz w:val="24"/>
          <w:szCs w:val="24"/>
          <w:u w:val="single"/>
        </w:rPr>
        <w:t>путем прибавления к основе</w:t>
      </w:r>
    </w:p>
    <w:p w:rsidR="00000000" w:rsidRDefault="00057984">
      <w:pPr>
        <w:shd w:val="clear" w:color="auto" w:fill="FFFFFF"/>
        <w:spacing w:line="317" w:lineRule="exact"/>
        <w:ind w:left="341"/>
      </w:pP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начальной формы прилагательн</w:t>
      </w: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ых суффиксов -ее (-ей).</w:t>
      </w:r>
    </w:p>
    <w:p w:rsidR="00000000" w:rsidRDefault="00057984">
      <w:pPr>
        <w:shd w:val="clear" w:color="auto" w:fill="FFFFFF"/>
        <w:spacing w:line="317" w:lineRule="exact"/>
        <w:ind w:left="341"/>
      </w:pPr>
      <w:r>
        <w:rPr>
          <w:rFonts w:eastAsia="Times New Roman"/>
          <w:color w:val="000000"/>
          <w:spacing w:val="7"/>
          <w:sz w:val="24"/>
          <w:szCs w:val="24"/>
        </w:rPr>
        <w:t xml:space="preserve">Составная форма сравнительной степени обычно образуется </w:t>
      </w:r>
      <w:r>
        <w:rPr>
          <w:rFonts w:eastAsia="Times New Roman"/>
          <w:b/>
          <w:bCs/>
          <w:color w:val="000000"/>
          <w:spacing w:val="7"/>
          <w:sz w:val="24"/>
          <w:szCs w:val="24"/>
          <w:u w:val="single"/>
        </w:rPr>
        <w:t>прибавлением слов</w:t>
      </w:r>
    </w:p>
    <w:p w:rsidR="00000000" w:rsidRDefault="00057984">
      <w:pPr>
        <w:shd w:val="clear" w:color="auto" w:fill="FFFFFF"/>
        <w:spacing w:line="317" w:lineRule="exact"/>
        <w:ind w:left="341"/>
      </w:pP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более, менее к начальной форме прилагательных.</w:t>
      </w:r>
    </w:p>
    <w:p w:rsidR="00000000" w:rsidRDefault="00057984">
      <w:pPr>
        <w:shd w:val="clear" w:color="auto" w:fill="FFFFFF"/>
        <w:spacing w:line="317" w:lineRule="exact"/>
        <w:ind w:left="331"/>
      </w:pPr>
      <w:r>
        <w:rPr>
          <w:rFonts w:eastAsia="Times New Roman"/>
          <w:color w:val="000000"/>
          <w:spacing w:val="6"/>
          <w:sz w:val="24"/>
          <w:szCs w:val="24"/>
        </w:rPr>
        <w:t xml:space="preserve">Простая форма превосходной степени образуется  </w:t>
      </w:r>
      <w:r>
        <w:rPr>
          <w:rFonts w:eastAsia="Times New Roman"/>
          <w:b/>
          <w:bCs/>
          <w:color w:val="000000"/>
          <w:spacing w:val="6"/>
          <w:sz w:val="24"/>
          <w:szCs w:val="24"/>
          <w:u w:val="single"/>
        </w:rPr>
        <w:t xml:space="preserve">путем  прибавления  к </w:t>
      </w:r>
      <w:r>
        <w:rPr>
          <w:rFonts w:eastAsia="Times New Roman"/>
          <w:b/>
          <w:bCs/>
          <w:color w:val="000000"/>
          <w:spacing w:val="6"/>
          <w:sz w:val="24"/>
          <w:szCs w:val="24"/>
          <w:u w:val="single"/>
        </w:rPr>
        <w:lastRenderedPageBreak/>
        <w:t>основе</w:t>
      </w:r>
    </w:p>
    <w:p w:rsidR="00057984" w:rsidRDefault="00057984">
      <w:pPr>
        <w:shd w:val="clear" w:color="auto" w:fill="FFFFFF"/>
        <w:spacing w:line="317" w:lineRule="exact"/>
        <w:ind w:left="341"/>
      </w:pP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начальной формы прилагательного суф</w:t>
      </w:r>
      <w:r>
        <w:rPr>
          <w:rFonts w:eastAsia="Times New Roman"/>
          <w:b/>
          <w:bCs/>
          <w:color w:val="000000"/>
          <w:spacing w:val="-5"/>
          <w:sz w:val="25"/>
          <w:szCs w:val="25"/>
          <w:u w:val="single"/>
        </w:rPr>
        <w:t>фикса -ейш-. (-айш-).</w:t>
      </w:r>
    </w:p>
    <w:sectPr w:rsidR="00057984">
      <w:pgSz w:w="11909" w:h="16834"/>
      <w:pgMar w:top="1336" w:right="449" w:bottom="360" w:left="199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C603A0"/>
    <w:lvl w:ilvl="0">
      <w:numFmt w:val="bullet"/>
      <w:lvlText w:val="*"/>
      <w:lvlJc w:val="left"/>
    </w:lvl>
  </w:abstractNum>
  <w:abstractNum w:abstractNumId="1">
    <w:nsid w:val="1FD67AC0"/>
    <w:multiLevelType w:val="singleLevel"/>
    <w:tmpl w:val="D95ADB92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202D1B2E"/>
    <w:multiLevelType w:val="singleLevel"/>
    <w:tmpl w:val="9E9C410E"/>
    <w:lvl w:ilvl="0">
      <w:start w:val="3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84"/>
    <w:rsid w:val="0005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0</DocSecurity>
  <Lines>29</Lines>
  <Paragraphs>8</Paragraphs>
  <ScaleCrop>false</ScaleCrop>
  <Company>diakov.net</Company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2017-04-05T04:06:00Z</dcterms:created>
  <dcterms:modified xsi:type="dcterms:W3CDTF">2017-04-05T04:06:00Z</dcterms:modified>
</cp:coreProperties>
</file>