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B8" w:rsidRPr="00A162C1" w:rsidRDefault="00DE3D4F" w:rsidP="002C56B8">
      <w:pPr>
        <w:shd w:val="clear" w:color="auto" w:fill="FFFFFF"/>
        <w:ind w:left="5506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2C56B8" w:rsidRPr="00A162C1">
        <w:rPr>
          <w:b/>
          <w:sz w:val="36"/>
          <w:szCs w:val="36"/>
        </w:rPr>
        <w:t xml:space="preserve"> класс</w:t>
      </w:r>
    </w:p>
    <w:p w:rsidR="002C56B8" w:rsidRDefault="002C56B8" w:rsidP="002C56B8">
      <w:pPr>
        <w:shd w:val="clear" w:color="auto" w:fill="FFFFFF"/>
        <w:tabs>
          <w:tab w:val="left" w:leader="underscore" w:pos="3346"/>
          <w:tab w:val="left" w:leader="underscore" w:pos="10382"/>
        </w:tabs>
        <w:spacing w:after="86" w:line="278" w:lineRule="exact"/>
      </w:pPr>
      <w:r>
        <w:rPr>
          <w:rFonts w:eastAsia="Times New Roman"/>
          <w:color w:val="000000"/>
          <w:sz w:val="24"/>
          <w:szCs w:val="24"/>
          <w:u w:val="single"/>
        </w:rPr>
        <w:tab/>
      </w:r>
    </w:p>
    <w:p w:rsidR="002C56B8" w:rsidRDefault="002C56B8" w:rsidP="002C56B8">
      <w:pPr>
        <w:shd w:val="clear" w:color="auto" w:fill="FFFFFF"/>
        <w:tabs>
          <w:tab w:val="left" w:leader="underscore" w:pos="3346"/>
          <w:tab w:val="left" w:leader="underscore" w:pos="10382"/>
        </w:tabs>
        <w:spacing w:after="86" w:line="278" w:lineRule="exact"/>
        <w:sectPr w:rsidR="002C56B8">
          <w:pgSz w:w="11909" w:h="16834"/>
          <w:pgMar w:top="711" w:right="511" w:bottom="360" w:left="776" w:header="720" w:footer="720" w:gutter="0"/>
          <w:cols w:space="60"/>
          <w:noEndnote/>
        </w:sectPr>
      </w:pPr>
    </w:p>
    <w:p w:rsidR="002C56B8" w:rsidRDefault="002C56B8" w:rsidP="002C56B8">
      <w:pPr>
        <w:shd w:val="clear" w:color="auto" w:fill="FFFFFF"/>
      </w:pPr>
      <w:r>
        <w:rPr>
          <w:rFonts w:eastAsia="Times New Roman"/>
          <w:b/>
          <w:bCs/>
          <w:color w:val="000000"/>
          <w:spacing w:val="-4"/>
          <w:sz w:val="22"/>
          <w:szCs w:val="22"/>
          <w:u w:val="single"/>
        </w:rPr>
        <w:lastRenderedPageBreak/>
        <w:t>Вопрос</w:t>
      </w:r>
    </w:p>
    <w:p w:rsidR="002C56B8" w:rsidRDefault="002C56B8" w:rsidP="002C56B8">
      <w:pPr>
        <w:shd w:val="clear" w:color="auto" w:fill="FFFFFF"/>
      </w:pPr>
      <w:r>
        <w:br w:type="column"/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lastRenderedPageBreak/>
        <w:t>Ответ</w:t>
      </w:r>
    </w:p>
    <w:p w:rsidR="002C56B8" w:rsidRDefault="002C56B8" w:rsidP="002C56B8">
      <w:pPr>
        <w:shd w:val="clear" w:color="auto" w:fill="FFFFFF"/>
        <w:sectPr w:rsidR="002C56B8">
          <w:type w:val="continuous"/>
          <w:pgSz w:w="11909" w:h="16834"/>
          <w:pgMar w:top="711" w:right="3943" w:bottom="360" w:left="1851" w:header="720" w:footer="720" w:gutter="0"/>
          <w:cols w:num="2" w:space="720" w:equalWidth="0">
            <w:col w:w="720" w:space="4675"/>
            <w:col w:w="720"/>
          </w:cols>
          <w:noEndnote/>
        </w:sectPr>
      </w:pPr>
    </w:p>
    <w:p w:rsidR="002C56B8" w:rsidRDefault="002C56B8" w:rsidP="002C56B8">
      <w:pPr>
        <w:spacing w:before="82"/>
        <w:rPr>
          <w:sz w:val="2"/>
          <w:szCs w:val="2"/>
        </w:rPr>
      </w:pPr>
      <w:r>
        <w:lastRenderedPageBreak/>
        <w:t xml:space="preserve"> </w:t>
      </w:r>
    </w:p>
    <w:p w:rsidR="002C56B8" w:rsidRDefault="002C56B8" w:rsidP="002C56B8">
      <w:pPr>
        <w:spacing w:before="82"/>
        <w:rPr>
          <w:sz w:val="2"/>
          <w:szCs w:val="2"/>
        </w:rPr>
        <w:sectPr w:rsidR="002C56B8">
          <w:type w:val="continuous"/>
          <w:pgSz w:w="11909" w:h="16834"/>
          <w:pgMar w:top="711" w:right="885" w:bottom="360" w:left="891" w:header="720" w:footer="720" w:gutter="0"/>
          <w:cols w:space="60"/>
          <w:noEndnote/>
        </w:sectPr>
      </w:pPr>
    </w:p>
    <w:p w:rsidR="002C56B8" w:rsidRDefault="002C56B8" w:rsidP="002C56B8">
      <w:pPr>
        <w:shd w:val="clear" w:color="auto" w:fill="FFFFFF"/>
        <w:spacing w:line="250" w:lineRule="exact"/>
      </w:pPr>
      <w:r>
        <w:rPr>
          <w:color w:val="000000"/>
          <w:spacing w:val="-8"/>
          <w:sz w:val="23"/>
          <w:szCs w:val="23"/>
        </w:rPr>
        <w:lastRenderedPageBreak/>
        <w:t xml:space="preserve">1. </w:t>
      </w:r>
      <w:r>
        <w:rPr>
          <w:rFonts w:eastAsia="Times New Roman"/>
          <w:color w:val="000000"/>
          <w:spacing w:val="-8"/>
          <w:sz w:val="23"/>
          <w:szCs w:val="23"/>
        </w:rPr>
        <w:t xml:space="preserve">Что такое однородные </w:t>
      </w:r>
      <w:r>
        <w:rPr>
          <w:rFonts w:eastAsia="Times New Roman"/>
          <w:color w:val="000000"/>
          <w:spacing w:val="-6"/>
          <w:sz w:val="23"/>
          <w:szCs w:val="23"/>
        </w:rPr>
        <w:t>члены предложения?</w:t>
      </w:r>
    </w:p>
    <w:p w:rsidR="002C56B8" w:rsidRDefault="002C56B8" w:rsidP="002C56B8">
      <w:pPr>
        <w:shd w:val="clear" w:color="auto" w:fill="FFFFFF"/>
        <w:spacing w:line="254" w:lineRule="exact"/>
      </w:pPr>
      <w:r>
        <w:br w:type="column"/>
      </w:r>
      <w:r>
        <w:rPr>
          <w:rFonts w:eastAsia="Times New Roman"/>
          <w:color w:val="000000"/>
          <w:spacing w:val="-6"/>
          <w:sz w:val="23"/>
          <w:szCs w:val="23"/>
        </w:rPr>
        <w:lastRenderedPageBreak/>
        <w:t xml:space="preserve">Однородными называются члены предложения, которые относятся к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одному и тому же члену предложения, отвечают на один и тот же </w:t>
      </w:r>
      <w:r>
        <w:rPr>
          <w:rFonts w:eastAsia="Times New Roman"/>
          <w:color w:val="000000"/>
          <w:spacing w:val="-6"/>
          <w:sz w:val="23"/>
          <w:szCs w:val="23"/>
        </w:rPr>
        <w:t>вопрос и выполняют одинаковую синтаксическую функцию.</w:t>
      </w:r>
    </w:p>
    <w:p w:rsidR="002C56B8" w:rsidRDefault="002C56B8" w:rsidP="002C56B8">
      <w:pPr>
        <w:shd w:val="clear" w:color="auto" w:fill="FFFFFF"/>
        <w:spacing w:before="82"/>
      </w:pPr>
      <w:r>
        <w:rPr>
          <w:rFonts w:eastAsia="Times New Roman"/>
          <w:color w:val="000000"/>
          <w:spacing w:val="-5"/>
          <w:sz w:val="23"/>
          <w:szCs w:val="23"/>
        </w:rPr>
        <w:t>Однородные члены соединены между собой сочинительной связью.</w:t>
      </w:r>
    </w:p>
    <w:p w:rsidR="002C56B8" w:rsidRDefault="002C56B8" w:rsidP="002C56B8">
      <w:pPr>
        <w:shd w:val="clear" w:color="auto" w:fill="FFFFFF"/>
        <w:tabs>
          <w:tab w:val="left" w:leader="underscore" w:pos="6547"/>
        </w:tabs>
        <w:spacing w:before="86" w:line="254" w:lineRule="exact"/>
        <w:ind w:left="5"/>
      </w:pPr>
      <w:r>
        <w:rPr>
          <w:rFonts w:eastAsia="Times New Roman"/>
          <w:color w:val="000000"/>
          <w:spacing w:val="-5"/>
          <w:sz w:val="23"/>
          <w:szCs w:val="23"/>
        </w:rPr>
        <w:t>Однородными могут быть и главные, и второстепенные члены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r>
        <w:rPr>
          <w:rFonts w:eastAsia="Times New Roman"/>
          <w:color w:val="000000"/>
          <w:spacing w:val="-9"/>
          <w:sz w:val="23"/>
          <w:szCs w:val="23"/>
          <w:u w:val="single"/>
        </w:rPr>
        <w:t xml:space="preserve">предложения. Много </w:t>
      </w:r>
      <w:r w:rsidRPr="00DE3D4F">
        <w:rPr>
          <w:rFonts w:eastAsia="Times New Roman"/>
          <w:color w:val="000000"/>
          <w:spacing w:val="-9"/>
          <w:sz w:val="23"/>
          <w:szCs w:val="23"/>
          <w:u w:val="single"/>
        </w:rPr>
        <w:t>прочел</w:t>
      </w:r>
      <w:r>
        <w:rPr>
          <w:rFonts w:eastAsia="Times New Roman"/>
          <w:color w:val="000000"/>
          <w:spacing w:val="-9"/>
          <w:sz w:val="23"/>
          <w:szCs w:val="23"/>
          <w:u w:val="single"/>
        </w:rPr>
        <w:t>, да мало учел.</w:t>
      </w:r>
      <w:r>
        <w:rPr>
          <w:rFonts w:eastAsia="Times New Roman"/>
          <w:color w:val="000000"/>
          <w:sz w:val="23"/>
          <w:szCs w:val="23"/>
          <w:u w:val="single"/>
        </w:rPr>
        <w:tab/>
      </w:r>
    </w:p>
    <w:p w:rsidR="002C56B8" w:rsidRDefault="002C56B8" w:rsidP="002C56B8">
      <w:pPr>
        <w:shd w:val="clear" w:color="auto" w:fill="FFFFFF"/>
        <w:tabs>
          <w:tab w:val="left" w:leader="underscore" w:pos="6547"/>
        </w:tabs>
        <w:spacing w:before="86" w:line="254" w:lineRule="exact"/>
        <w:ind w:left="5"/>
        <w:sectPr w:rsidR="002C56B8">
          <w:type w:val="continuous"/>
          <w:pgSz w:w="11909" w:h="16834"/>
          <w:pgMar w:top="711" w:right="885" w:bottom="360" w:left="891" w:header="720" w:footer="720" w:gutter="0"/>
          <w:cols w:num="2" w:space="720" w:equalWidth="0">
            <w:col w:w="2304" w:space="1282"/>
            <w:col w:w="6547"/>
          </w:cols>
          <w:noEndnote/>
        </w:sectPr>
      </w:pPr>
    </w:p>
    <w:p w:rsidR="002C56B8" w:rsidRDefault="002C56B8" w:rsidP="002C56B8">
      <w:pPr>
        <w:spacing w:before="58"/>
        <w:rPr>
          <w:sz w:val="2"/>
          <w:szCs w:val="2"/>
        </w:rPr>
      </w:pPr>
      <w:r>
        <w:lastRenderedPageBreak/>
        <w:t xml:space="preserve"> </w:t>
      </w:r>
    </w:p>
    <w:p w:rsidR="002C56B8" w:rsidRDefault="002C56B8" w:rsidP="002C56B8">
      <w:pPr>
        <w:spacing w:before="58"/>
        <w:rPr>
          <w:sz w:val="2"/>
          <w:szCs w:val="2"/>
        </w:rPr>
        <w:sectPr w:rsidR="002C56B8">
          <w:type w:val="continuous"/>
          <w:pgSz w:w="11909" w:h="16834"/>
          <w:pgMar w:top="711" w:right="674" w:bottom="360" w:left="886" w:header="720" w:footer="720" w:gutter="0"/>
          <w:cols w:space="60"/>
          <w:noEndnote/>
        </w:sectPr>
      </w:pPr>
    </w:p>
    <w:p w:rsidR="002C56B8" w:rsidRDefault="002C56B8" w:rsidP="002C56B8">
      <w:pPr>
        <w:shd w:val="clear" w:color="auto" w:fill="FFFFFF"/>
        <w:spacing w:line="259" w:lineRule="exact"/>
        <w:ind w:left="5"/>
      </w:pPr>
      <w:r>
        <w:rPr>
          <w:color w:val="000000"/>
          <w:spacing w:val="-8"/>
          <w:sz w:val="23"/>
          <w:szCs w:val="23"/>
        </w:rPr>
        <w:lastRenderedPageBreak/>
        <w:t xml:space="preserve">2. </w:t>
      </w:r>
      <w:r>
        <w:rPr>
          <w:rFonts w:eastAsia="Times New Roman"/>
          <w:color w:val="000000"/>
          <w:spacing w:val="-8"/>
          <w:sz w:val="23"/>
          <w:szCs w:val="23"/>
        </w:rPr>
        <w:t xml:space="preserve">Что такое однородные </w:t>
      </w:r>
      <w:r>
        <w:rPr>
          <w:rFonts w:eastAsia="Times New Roman"/>
          <w:color w:val="000000"/>
          <w:spacing w:val="-7"/>
          <w:sz w:val="23"/>
          <w:szCs w:val="23"/>
        </w:rPr>
        <w:t>определения?</w:t>
      </w:r>
    </w:p>
    <w:p w:rsidR="002C56B8" w:rsidRDefault="002C56B8" w:rsidP="002C56B8">
      <w:pPr>
        <w:shd w:val="clear" w:color="auto" w:fill="FFFFFF"/>
        <w:spacing w:before="10" w:line="259" w:lineRule="exact"/>
        <w:ind w:left="5"/>
      </w:pPr>
      <w:r>
        <w:br w:type="column"/>
      </w:r>
      <w:r>
        <w:rPr>
          <w:rFonts w:eastAsia="Times New Roman"/>
          <w:color w:val="000000"/>
          <w:spacing w:val="-6"/>
          <w:sz w:val="23"/>
          <w:szCs w:val="23"/>
        </w:rPr>
        <w:lastRenderedPageBreak/>
        <w:t xml:space="preserve">Определения являются однородными, если характеризуют предмет с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одной стороны. Однородные определения произносятся с 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перечислительной интонацией. </w:t>
      </w:r>
      <w:r w:rsidRPr="00DE3D4F">
        <w:rPr>
          <w:rFonts w:eastAsia="Times New Roman"/>
          <w:b/>
          <w:color w:val="000000"/>
          <w:spacing w:val="-6"/>
          <w:sz w:val="23"/>
          <w:szCs w:val="23"/>
        </w:rPr>
        <w:t>Красные, голубые, желтые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 вершины поднимаются к небу.</w:t>
      </w:r>
    </w:p>
    <w:p w:rsidR="002C56B8" w:rsidRDefault="002C56B8" w:rsidP="002C56B8">
      <w:pPr>
        <w:shd w:val="clear" w:color="auto" w:fill="FFFFFF"/>
        <w:spacing w:before="72" w:line="259" w:lineRule="exact"/>
      </w:pPr>
      <w:r>
        <w:rPr>
          <w:rFonts w:eastAsia="Times New Roman"/>
          <w:color w:val="000000"/>
          <w:spacing w:val="-6"/>
          <w:sz w:val="23"/>
          <w:szCs w:val="23"/>
        </w:rPr>
        <w:t xml:space="preserve">Определения являются неоднородными, если характеризуют предмет с разных сторон. На нем была </w:t>
      </w:r>
      <w:r w:rsidRPr="00DE3D4F">
        <w:rPr>
          <w:rFonts w:eastAsia="Times New Roman"/>
          <w:b/>
          <w:color w:val="000000"/>
          <w:spacing w:val="-6"/>
          <w:sz w:val="23"/>
          <w:szCs w:val="23"/>
        </w:rPr>
        <w:t>новенькая синяя сатиновая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 рубашка.</w:t>
      </w:r>
    </w:p>
    <w:p w:rsidR="002C56B8" w:rsidRDefault="002C56B8" w:rsidP="002C56B8">
      <w:pPr>
        <w:shd w:val="clear" w:color="auto" w:fill="FFFFFF"/>
        <w:tabs>
          <w:tab w:val="left" w:leader="underscore" w:pos="6758"/>
        </w:tabs>
        <w:spacing w:before="82" w:line="254" w:lineRule="exact"/>
      </w:pPr>
      <w:r>
        <w:rPr>
          <w:rFonts w:eastAsia="Times New Roman"/>
          <w:color w:val="000000"/>
          <w:spacing w:val="-5"/>
          <w:sz w:val="23"/>
          <w:szCs w:val="23"/>
        </w:rPr>
        <w:t>Между однородными определениями, соединёнными бессоюзной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r>
        <w:rPr>
          <w:rFonts w:eastAsia="Times New Roman"/>
          <w:color w:val="000000"/>
          <w:spacing w:val="-5"/>
          <w:sz w:val="23"/>
          <w:szCs w:val="23"/>
          <w:u w:val="single"/>
        </w:rPr>
        <w:t>связью, запятая ставится, а между неоднородными - не ставится.</w:t>
      </w:r>
      <w:r>
        <w:rPr>
          <w:rFonts w:eastAsia="Times New Roman"/>
          <w:color w:val="000000"/>
          <w:sz w:val="23"/>
          <w:szCs w:val="23"/>
          <w:u w:val="single"/>
        </w:rPr>
        <w:tab/>
      </w:r>
    </w:p>
    <w:p w:rsidR="002C56B8" w:rsidRDefault="002C56B8" w:rsidP="002C56B8">
      <w:pPr>
        <w:shd w:val="clear" w:color="auto" w:fill="FFFFFF"/>
        <w:tabs>
          <w:tab w:val="left" w:leader="underscore" w:pos="6758"/>
        </w:tabs>
        <w:spacing w:before="82" w:line="254" w:lineRule="exact"/>
        <w:sectPr w:rsidR="002C56B8">
          <w:type w:val="continuous"/>
          <w:pgSz w:w="11909" w:h="16834"/>
          <w:pgMar w:top="711" w:right="674" w:bottom="360" w:left="886" w:header="720" w:footer="720" w:gutter="0"/>
          <w:cols w:num="2" w:space="720" w:equalWidth="0">
            <w:col w:w="2308" w:space="1282"/>
            <w:col w:w="6758"/>
          </w:cols>
          <w:noEndnote/>
        </w:sectPr>
      </w:pPr>
    </w:p>
    <w:p w:rsidR="002C56B8" w:rsidRDefault="002C56B8" w:rsidP="002C56B8">
      <w:pPr>
        <w:spacing w:before="67"/>
        <w:rPr>
          <w:sz w:val="2"/>
          <w:szCs w:val="2"/>
        </w:rPr>
      </w:pPr>
      <w:r>
        <w:lastRenderedPageBreak/>
        <w:t xml:space="preserve"> </w:t>
      </w:r>
    </w:p>
    <w:p w:rsidR="002C56B8" w:rsidRDefault="002C56B8" w:rsidP="002C56B8">
      <w:pPr>
        <w:spacing w:before="67"/>
        <w:rPr>
          <w:sz w:val="2"/>
          <w:szCs w:val="2"/>
        </w:rPr>
        <w:sectPr w:rsidR="002C56B8">
          <w:type w:val="continuous"/>
          <w:pgSz w:w="11909" w:h="16834"/>
          <w:pgMar w:top="711" w:right="837" w:bottom="360" w:left="886" w:header="720" w:footer="720" w:gutter="0"/>
          <w:cols w:space="60"/>
          <w:noEndnote/>
        </w:sectPr>
      </w:pPr>
    </w:p>
    <w:p w:rsidR="002C56B8" w:rsidRDefault="002C56B8" w:rsidP="002C56B8">
      <w:pPr>
        <w:shd w:val="clear" w:color="auto" w:fill="FFFFFF"/>
        <w:spacing w:before="5" w:line="254" w:lineRule="exact"/>
      </w:pPr>
      <w:r>
        <w:rPr>
          <w:color w:val="000000"/>
          <w:spacing w:val="-7"/>
          <w:sz w:val="23"/>
          <w:szCs w:val="23"/>
        </w:rPr>
        <w:lastRenderedPageBreak/>
        <w:t xml:space="preserve">3. </w:t>
      </w:r>
      <w:r>
        <w:rPr>
          <w:rFonts w:eastAsia="Times New Roman"/>
          <w:color w:val="000000"/>
          <w:spacing w:val="-7"/>
          <w:sz w:val="23"/>
          <w:szCs w:val="23"/>
        </w:rPr>
        <w:t>Когда ставится запятая между однородными членами предложения?</w:t>
      </w:r>
    </w:p>
    <w:p w:rsidR="002C56B8" w:rsidRDefault="002C56B8" w:rsidP="002C56B8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5"/>
          <w:sz w:val="23"/>
          <w:szCs w:val="23"/>
        </w:rPr>
        <w:lastRenderedPageBreak/>
        <w:t>Запятая ставится между однородными членами, если они соединены</w:t>
      </w:r>
    </w:p>
    <w:p w:rsidR="002C56B8" w:rsidRDefault="002C56B8" w:rsidP="002C56B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67" w:line="254" w:lineRule="exact"/>
        <w:ind w:left="730" w:hanging="365"/>
        <w:rPr>
          <w:color w:val="000000"/>
          <w:spacing w:val="-19"/>
          <w:sz w:val="23"/>
          <w:szCs w:val="23"/>
        </w:rPr>
      </w:pPr>
      <w:r>
        <w:rPr>
          <w:rFonts w:eastAsia="Times New Roman"/>
          <w:color w:val="000000"/>
          <w:spacing w:val="-6"/>
          <w:sz w:val="23"/>
          <w:szCs w:val="23"/>
        </w:rPr>
        <w:t xml:space="preserve">одиночными противительными союзами </w:t>
      </w:r>
      <w:r>
        <w:rPr>
          <w:rFonts w:eastAsia="Times New Roman"/>
          <w:i/>
          <w:iCs/>
          <w:color w:val="000000"/>
          <w:spacing w:val="-6"/>
          <w:sz w:val="23"/>
          <w:szCs w:val="23"/>
        </w:rPr>
        <w:t>(Брат пишет быстро, но</w:t>
      </w:r>
      <w:r>
        <w:rPr>
          <w:rFonts w:eastAsia="Times New Roman"/>
          <w:i/>
          <w:iCs/>
          <w:color w:val="000000"/>
          <w:spacing w:val="-6"/>
          <w:sz w:val="23"/>
          <w:szCs w:val="23"/>
        </w:rPr>
        <w:br/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>красиво.)</w:t>
      </w:r>
    </w:p>
    <w:p w:rsidR="002C56B8" w:rsidRDefault="002C56B8" w:rsidP="002C56B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62"/>
        <w:ind w:left="365"/>
        <w:rPr>
          <w:color w:val="000000"/>
          <w:spacing w:val="-6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 xml:space="preserve">повторяющимися союзами 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>(Брат пишет и быстро, и красиво.)</w:t>
      </w:r>
    </w:p>
    <w:p w:rsidR="002C56B8" w:rsidRDefault="002C56B8" w:rsidP="002C56B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62"/>
        <w:ind w:left="365"/>
        <w:rPr>
          <w:color w:val="000000"/>
          <w:spacing w:val="-7"/>
          <w:sz w:val="23"/>
          <w:szCs w:val="23"/>
          <w:u w:val="single"/>
        </w:rPr>
      </w:pPr>
      <w:r>
        <w:rPr>
          <w:color w:val="000000"/>
          <w:spacing w:val="-6"/>
          <w:sz w:val="23"/>
          <w:szCs w:val="23"/>
          <w:u w:val="single"/>
        </w:rPr>
        <w:t xml:space="preserve">3) </w:t>
      </w:r>
      <w:r>
        <w:rPr>
          <w:rFonts w:eastAsia="Times New Roman"/>
          <w:color w:val="000000"/>
          <w:spacing w:val="-6"/>
          <w:sz w:val="23"/>
          <w:szCs w:val="23"/>
          <w:u w:val="single"/>
        </w:rPr>
        <w:t xml:space="preserve">двойными союзами </w:t>
      </w:r>
      <w:r>
        <w:rPr>
          <w:rFonts w:eastAsia="Times New Roman"/>
          <w:i/>
          <w:iCs/>
          <w:color w:val="000000"/>
          <w:spacing w:val="-6"/>
          <w:sz w:val="23"/>
          <w:szCs w:val="23"/>
          <w:u w:val="single"/>
        </w:rPr>
        <w:t>(Брат пишет не только быстро, но и красиво.)</w:t>
      </w:r>
    </w:p>
    <w:p w:rsidR="002C56B8" w:rsidRDefault="002C56B8" w:rsidP="002C56B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62"/>
        <w:ind w:left="365"/>
        <w:rPr>
          <w:color w:val="000000"/>
          <w:spacing w:val="-7"/>
          <w:sz w:val="23"/>
          <w:szCs w:val="23"/>
          <w:u w:val="single"/>
        </w:rPr>
        <w:sectPr w:rsidR="002C56B8">
          <w:type w:val="continuous"/>
          <w:pgSz w:w="11909" w:h="16834"/>
          <w:pgMar w:top="711" w:right="837" w:bottom="360" w:left="886" w:header="720" w:footer="720" w:gutter="0"/>
          <w:cols w:num="2" w:space="720" w:equalWidth="0">
            <w:col w:w="2366" w:space="504"/>
            <w:col w:w="7315"/>
          </w:cols>
          <w:noEndnote/>
        </w:sectPr>
      </w:pPr>
    </w:p>
    <w:p w:rsidR="002C56B8" w:rsidRDefault="002C56B8" w:rsidP="002C56B8">
      <w:pPr>
        <w:spacing w:before="77"/>
        <w:rPr>
          <w:sz w:val="2"/>
          <w:szCs w:val="2"/>
        </w:rPr>
      </w:pPr>
      <w:r>
        <w:rPr>
          <w:color w:val="000000"/>
          <w:spacing w:val="-7"/>
          <w:sz w:val="23"/>
          <w:szCs w:val="23"/>
          <w:u w:val="single"/>
        </w:rPr>
        <w:lastRenderedPageBreak/>
        <w:t xml:space="preserve"> </w:t>
      </w:r>
    </w:p>
    <w:p w:rsidR="002C56B8" w:rsidRDefault="002C56B8" w:rsidP="002C56B8">
      <w:pPr>
        <w:spacing w:before="77"/>
        <w:rPr>
          <w:sz w:val="2"/>
          <w:szCs w:val="2"/>
        </w:rPr>
        <w:sectPr w:rsidR="002C56B8">
          <w:type w:val="continuous"/>
          <w:pgSz w:w="11909" w:h="16834"/>
          <w:pgMar w:top="711" w:right="626" w:bottom="360" w:left="886" w:header="720" w:footer="720" w:gutter="0"/>
          <w:cols w:space="60"/>
          <w:noEndnote/>
        </w:sectPr>
      </w:pPr>
    </w:p>
    <w:p w:rsidR="002C56B8" w:rsidRDefault="002C56B8" w:rsidP="002C56B8">
      <w:pPr>
        <w:shd w:val="clear" w:color="auto" w:fill="FFFFFF"/>
        <w:spacing w:line="254" w:lineRule="exact"/>
      </w:pPr>
      <w:r>
        <w:rPr>
          <w:color w:val="000000"/>
          <w:spacing w:val="-8"/>
          <w:sz w:val="23"/>
          <w:szCs w:val="23"/>
        </w:rPr>
        <w:lastRenderedPageBreak/>
        <w:t xml:space="preserve">4. </w:t>
      </w:r>
      <w:r>
        <w:rPr>
          <w:rFonts w:eastAsia="Times New Roman"/>
          <w:color w:val="000000"/>
          <w:spacing w:val="-8"/>
          <w:sz w:val="23"/>
          <w:szCs w:val="23"/>
        </w:rPr>
        <w:t xml:space="preserve">Какие знаки препинания 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ставятся при однородных </w:t>
      </w:r>
      <w:r>
        <w:rPr>
          <w:rFonts w:eastAsia="Times New Roman"/>
          <w:color w:val="000000"/>
          <w:spacing w:val="-7"/>
          <w:sz w:val="23"/>
          <w:szCs w:val="23"/>
        </w:rPr>
        <w:t>членах?</w:t>
      </w:r>
    </w:p>
    <w:p w:rsidR="002C56B8" w:rsidRDefault="002C56B8" w:rsidP="002C56B8">
      <w:pPr>
        <w:shd w:val="clear" w:color="auto" w:fill="FFFFFF"/>
        <w:spacing w:before="10" w:line="259" w:lineRule="exact"/>
        <w:ind w:left="5"/>
      </w:pPr>
      <w:r>
        <w:br w:type="column"/>
      </w:r>
      <w:r>
        <w:rPr>
          <w:rFonts w:eastAsia="Times New Roman"/>
          <w:color w:val="000000"/>
          <w:spacing w:val="-6"/>
          <w:sz w:val="23"/>
          <w:szCs w:val="23"/>
        </w:rPr>
        <w:lastRenderedPageBreak/>
        <w:t xml:space="preserve">Если обобщающее слово стоит впереди однородных членов, то перед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однородными членами ставится двоеточие 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>(Безмолвие царствовало всюду: в поле, в роще, над рекой.)</w:t>
      </w:r>
    </w:p>
    <w:p w:rsidR="002C56B8" w:rsidRDefault="002C56B8" w:rsidP="002C56B8">
      <w:pPr>
        <w:shd w:val="clear" w:color="auto" w:fill="FFFFFF"/>
        <w:spacing w:before="77" w:line="254" w:lineRule="exact"/>
        <w:ind w:left="5"/>
      </w:pPr>
      <w:r>
        <w:rPr>
          <w:rFonts w:eastAsia="Times New Roman"/>
          <w:color w:val="000000"/>
          <w:spacing w:val="-6"/>
          <w:sz w:val="23"/>
          <w:szCs w:val="23"/>
        </w:rPr>
        <w:t xml:space="preserve">Если обобщающее слово стоит после однородных членов, то перед ним 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ставится тире </w:t>
      </w:r>
      <w:r>
        <w:rPr>
          <w:rFonts w:eastAsia="Times New Roman"/>
          <w:i/>
          <w:iCs/>
          <w:color w:val="000000"/>
          <w:spacing w:val="-4"/>
          <w:sz w:val="23"/>
          <w:szCs w:val="23"/>
        </w:rPr>
        <w:t xml:space="preserve">(В поле, в роще, над рекой - всюду царствовало 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>безмолвие.)</w:t>
      </w:r>
    </w:p>
    <w:p w:rsidR="002C56B8" w:rsidRDefault="002C56B8" w:rsidP="002C56B8">
      <w:pPr>
        <w:shd w:val="clear" w:color="auto" w:fill="FFFFFF"/>
        <w:tabs>
          <w:tab w:val="left" w:leader="underscore" w:pos="6811"/>
        </w:tabs>
        <w:spacing w:before="82" w:line="254" w:lineRule="exact"/>
      </w:pPr>
      <w:r>
        <w:rPr>
          <w:rFonts w:eastAsia="Times New Roman"/>
          <w:color w:val="000000"/>
          <w:spacing w:val="-6"/>
          <w:sz w:val="23"/>
          <w:szCs w:val="23"/>
        </w:rPr>
        <w:t>Если обобщающее слово стоит перед однородными членами, но ими не</w:t>
      </w:r>
      <w:r>
        <w:rPr>
          <w:rFonts w:eastAsia="Times New Roman"/>
          <w:color w:val="000000"/>
          <w:spacing w:val="-6"/>
          <w:sz w:val="23"/>
          <w:szCs w:val="23"/>
        </w:rPr>
        <w:br/>
      </w:r>
      <w:r>
        <w:rPr>
          <w:rFonts w:eastAsia="Times New Roman"/>
          <w:color w:val="000000"/>
          <w:spacing w:val="-5"/>
          <w:sz w:val="23"/>
          <w:szCs w:val="23"/>
        </w:rPr>
        <w:t>заканчивается предложение, то перед однородными членами ставится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r>
        <w:rPr>
          <w:rFonts w:eastAsia="Times New Roman"/>
          <w:color w:val="000000"/>
          <w:spacing w:val="-3"/>
          <w:sz w:val="23"/>
          <w:szCs w:val="23"/>
        </w:rPr>
        <w:t xml:space="preserve">двоеточие, а после них - тире </w:t>
      </w:r>
      <w:r>
        <w:rPr>
          <w:rFonts w:eastAsia="Times New Roman"/>
          <w:i/>
          <w:iCs/>
          <w:color w:val="000000"/>
          <w:spacing w:val="-3"/>
          <w:sz w:val="23"/>
          <w:szCs w:val="23"/>
        </w:rPr>
        <w:t>(Всюду: в поле, в роще, над рекой -</w:t>
      </w:r>
      <w:r>
        <w:rPr>
          <w:rFonts w:eastAsia="Times New Roman"/>
          <w:i/>
          <w:iCs/>
          <w:color w:val="000000"/>
          <w:spacing w:val="-3"/>
          <w:sz w:val="23"/>
          <w:szCs w:val="23"/>
        </w:rPr>
        <w:br/>
      </w:r>
      <w:r>
        <w:rPr>
          <w:rFonts w:eastAsia="Times New Roman"/>
          <w:i/>
          <w:iCs/>
          <w:color w:val="000000"/>
          <w:spacing w:val="-7"/>
          <w:sz w:val="23"/>
          <w:szCs w:val="23"/>
          <w:u w:val="single"/>
        </w:rPr>
        <w:t>царствовало безмолвие.)</w:t>
      </w:r>
      <w:r>
        <w:rPr>
          <w:rFonts w:eastAsia="Times New Roman"/>
          <w:i/>
          <w:iCs/>
          <w:color w:val="000000"/>
          <w:sz w:val="23"/>
          <w:szCs w:val="23"/>
          <w:u w:val="single"/>
        </w:rPr>
        <w:tab/>
      </w:r>
    </w:p>
    <w:p w:rsidR="002C56B8" w:rsidRDefault="002C56B8" w:rsidP="002C56B8">
      <w:pPr>
        <w:shd w:val="clear" w:color="auto" w:fill="FFFFFF"/>
        <w:tabs>
          <w:tab w:val="left" w:leader="underscore" w:pos="6811"/>
        </w:tabs>
        <w:spacing w:before="82" w:line="254" w:lineRule="exact"/>
        <w:sectPr w:rsidR="002C56B8">
          <w:type w:val="continuous"/>
          <w:pgSz w:w="11909" w:h="16834"/>
          <w:pgMar w:top="711" w:right="626" w:bottom="360" w:left="886" w:header="720" w:footer="720" w:gutter="0"/>
          <w:cols w:num="2" w:space="720" w:equalWidth="0">
            <w:col w:w="2510" w:space="1075"/>
            <w:col w:w="6811"/>
          </w:cols>
          <w:noEndnote/>
        </w:sectPr>
      </w:pPr>
    </w:p>
    <w:p w:rsidR="002C56B8" w:rsidRDefault="002C56B8" w:rsidP="002C56B8">
      <w:pPr>
        <w:spacing w:before="48"/>
        <w:rPr>
          <w:sz w:val="2"/>
          <w:szCs w:val="2"/>
        </w:rPr>
      </w:pPr>
      <w:r>
        <w:lastRenderedPageBreak/>
        <w:t xml:space="preserve"> </w:t>
      </w:r>
    </w:p>
    <w:p w:rsidR="002C56B8" w:rsidRDefault="002C56B8" w:rsidP="002C56B8">
      <w:pPr>
        <w:spacing w:before="48"/>
        <w:rPr>
          <w:sz w:val="2"/>
          <w:szCs w:val="2"/>
        </w:rPr>
        <w:sectPr w:rsidR="002C56B8">
          <w:type w:val="continuous"/>
          <w:pgSz w:w="11909" w:h="16834"/>
          <w:pgMar w:top="711" w:right="876" w:bottom="360" w:left="886" w:header="720" w:footer="720" w:gutter="0"/>
          <w:cols w:space="60"/>
          <w:noEndnote/>
        </w:sectPr>
      </w:pPr>
    </w:p>
    <w:p w:rsidR="002C56B8" w:rsidRDefault="002C56B8" w:rsidP="002C56B8">
      <w:pPr>
        <w:shd w:val="clear" w:color="auto" w:fill="FFFFFF"/>
        <w:spacing w:line="254" w:lineRule="exact"/>
      </w:pPr>
      <w:r>
        <w:rPr>
          <w:color w:val="000000"/>
          <w:spacing w:val="-8"/>
          <w:sz w:val="23"/>
          <w:szCs w:val="23"/>
        </w:rPr>
        <w:lastRenderedPageBreak/>
        <w:t xml:space="preserve">5. </w:t>
      </w:r>
      <w:r>
        <w:rPr>
          <w:rFonts w:eastAsia="Times New Roman"/>
          <w:color w:val="000000"/>
          <w:spacing w:val="-8"/>
          <w:sz w:val="23"/>
          <w:szCs w:val="23"/>
        </w:rPr>
        <w:t xml:space="preserve">Что называется </w:t>
      </w:r>
      <w:r>
        <w:rPr>
          <w:rFonts w:eastAsia="Times New Roman"/>
          <w:color w:val="000000"/>
          <w:spacing w:val="-7"/>
          <w:sz w:val="23"/>
          <w:szCs w:val="23"/>
        </w:rPr>
        <w:t>обособлением?</w:t>
      </w:r>
    </w:p>
    <w:p w:rsidR="002C56B8" w:rsidRDefault="002C56B8" w:rsidP="002C56B8">
      <w:pPr>
        <w:shd w:val="clear" w:color="auto" w:fill="FFFFFF"/>
        <w:tabs>
          <w:tab w:val="left" w:leader="underscore" w:pos="3427"/>
          <w:tab w:val="left" w:leader="underscore" w:pos="7286"/>
        </w:tabs>
        <w:spacing w:before="14" w:line="250" w:lineRule="exact"/>
      </w:pPr>
      <w:r>
        <w:br w:type="column"/>
      </w:r>
      <w:r>
        <w:rPr>
          <w:rFonts w:eastAsia="Times New Roman"/>
          <w:color w:val="000000"/>
          <w:spacing w:val="-6"/>
          <w:sz w:val="23"/>
          <w:szCs w:val="23"/>
        </w:rPr>
        <w:lastRenderedPageBreak/>
        <w:t>Выделение второстепенных членов по смыслу называется обособлением. На</w:t>
      </w:r>
      <w:r>
        <w:rPr>
          <w:rFonts w:eastAsia="Times New Roman"/>
          <w:color w:val="000000"/>
          <w:spacing w:val="-6"/>
          <w:sz w:val="23"/>
          <w:szCs w:val="23"/>
        </w:rPr>
        <w:br/>
      </w:r>
      <w:r>
        <w:rPr>
          <w:rFonts w:eastAsia="Times New Roman"/>
          <w:color w:val="000000"/>
          <w:spacing w:val="-4"/>
          <w:sz w:val="23"/>
          <w:szCs w:val="23"/>
        </w:rPr>
        <w:t>письме обособленные второстепенные члены выделяются запятыми, реже -</w:t>
      </w:r>
      <w:r>
        <w:rPr>
          <w:rFonts w:eastAsia="Times New Roman"/>
          <w:color w:val="000000"/>
          <w:spacing w:val="-4"/>
          <w:sz w:val="23"/>
          <w:szCs w:val="23"/>
        </w:rPr>
        <w:br/>
      </w:r>
      <w:r>
        <w:rPr>
          <w:rFonts w:eastAsia="Times New Roman"/>
          <w:color w:val="000000"/>
          <w:spacing w:val="-8"/>
          <w:sz w:val="23"/>
          <w:szCs w:val="23"/>
          <w:u w:val="single"/>
        </w:rPr>
        <w:t xml:space="preserve">тире. </w:t>
      </w:r>
      <w:r w:rsidRPr="00DE3D4F">
        <w:rPr>
          <w:rFonts w:eastAsia="Times New Roman"/>
          <w:b/>
          <w:color w:val="000000"/>
          <w:spacing w:val="-8"/>
          <w:sz w:val="23"/>
          <w:szCs w:val="23"/>
        </w:rPr>
        <w:t>Тяжелый парус поднимая</w:t>
      </w:r>
      <w:r>
        <w:rPr>
          <w:rFonts w:eastAsia="Times New Roman"/>
          <w:color w:val="000000"/>
          <w:spacing w:val="-8"/>
          <w:sz w:val="23"/>
          <w:szCs w:val="23"/>
          <w:u w:val="single"/>
        </w:rPr>
        <w:t>, рыбак идет на дальний лов.</w:t>
      </w:r>
      <w:r>
        <w:rPr>
          <w:rFonts w:eastAsia="Times New Roman"/>
          <w:color w:val="000000"/>
          <w:sz w:val="23"/>
          <w:szCs w:val="23"/>
          <w:u w:val="single"/>
        </w:rPr>
        <w:tab/>
      </w:r>
      <w:r>
        <w:rPr>
          <w:rFonts w:eastAsia="Times New Roman"/>
          <w:color w:val="000000"/>
          <w:sz w:val="23"/>
          <w:szCs w:val="23"/>
          <w:u w:val="single"/>
        </w:rPr>
        <w:tab/>
      </w:r>
    </w:p>
    <w:p w:rsidR="002C56B8" w:rsidRDefault="002C56B8" w:rsidP="002C56B8">
      <w:pPr>
        <w:shd w:val="clear" w:color="auto" w:fill="FFFFFF"/>
        <w:tabs>
          <w:tab w:val="left" w:leader="underscore" w:pos="3427"/>
          <w:tab w:val="left" w:leader="underscore" w:pos="7286"/>
        </w:tabs>
        <w:spacing w:before="14" w:line="250" w:lineRule="exact"/>
        <w:sectPr w:rsidR="002C56B8">
          <w:type w:val="continuous"/>
          <w:pgSz w:w="11909" w:h="16834"/>
          <w:pgMar w:top="711" w:right="876" w:bottom="360" w:left="886" w:header="720" w:footer="720" w:gutter="0"/>
          <w:cols w:num="2" w:space="720" w:equalWidth="0">
            <w:col w:w="1636" w:space="1224"/>
            <w:col w:w="7286"/>
          </w:cols>
          <w:noEndnote/>
        </w:sectPr>
      </w:pPr>
    </w:p>
    <w:p w:rsidR="002C56B8" w:rsidRDefault="002C56B8" w:rsidP="002C56B8">
      <w:pPr>
        <w:spacing w:before="67"/>
        <w:rPr>
          <w:sz w:val="2"/>
          <w:szCs w:val="2"/>
        </w:rPr>
      </w:pPr>
      <w:r>
        <w:lastRenderedPageBreak/>
        <w:t xml:space="preserve"> </w:t>
      </w:r>
    </w:p>
    <w:p w:rsidR="002C56B8" w:rsidRDefault="002C56B8" w:rsidP="002C56B8">
      <w:pPr>
        <w:spacing w:before="67"/>
        <w:rPr>
          <w:sz w:val="2"/>
          <w:szCs w:val="2"/>
        </w:rPr>
        <w:sectPr w:rsidR="002C56B8">
          <w:type w:val="continuous"/>
          <w:pgSz w:w="11909" w:h="16834"/>
          <w:pgMar w:top="711" w:right="511" w:bottom="360" w:left="886" w:header="720" w:footer="720" w:gutter="0"/>
          <w:cols w:space="60"/>
          <w:noEndnote/>
        </w:sectPr>
      </w:pPr>
    </w:p>
    <w:p w:rsidR="002C56B8" w:rsidRDefault="002C56B8" w:rsidP="002C56B8">
      <w:pPr>
        <w:shd w:val="clear" w:color="auto" w:fill="FFFFFF"/>
        <w:spacing w:line="254" w:lineRule="exact"/>
      </w:pPr>
      <w:r>
        <w:rPr>
          <w:color w:val="000000"/>
          <w:spacing w:val="-6"/>
          <w:sz w:val="23"/>
          <w:szCs w:val="23"/>
        </w:rPr>
        <w:lastRenderedPageBreak/>
        <w:t xml:space="preserve">6. 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Перечислите условия </w:t>
      </w:r>
      <w:r>
        <w:rPr>
          <w:rFonts w:eastAsia="Times New Roman"/>
          <w:color w:val="000000"/>
          <w:spacing w:val="-8"/>
          <w:sz w:val="23"/>
          <w:szCs w:val="23"/>
        </w:rPr>
        <w:t>обособления определений.</w:t>
      </w:r>
    </w:p>
    <w:p w:rsidR="00173762" w:rsidRDefault="00173762" w:rsidP="002C56B8">
      <w:pPr>
        <w:shd w:val="clear" w:color="auto" w:fill="FFFFFF"/>
        <w:spacing w:before="5"/>
        <w:ind w:left="48"/>
      </w:pPr>
    </w:p>
    <w:p w:rsidR="00173762" w:rsidRDefault="00173762" w:rsidP="002C56B8">
      <w:pPr>
        <w:shd w:val="clear" w:color="auto" w:fill="FFFFFF"/>
        <w:spacing w:before="5"/>
        <w:ind w:left="48"/>
      </w:pPr>
    </w:p>
    <w:p w:rsidR="00173762" w:rsidRDefault="00173762" w:rsidP="002C56B8">
      <w:pPr>
        <w:shd w:val="clear" w:color="auto" w:fill="FFFFFF"/>
        <w:spacing w:before="5"/>
        <w:ind w:left="48"/>
      </w:pPr>
    </w:p>
    <w:p w:rsidR="00173762" w:rsidRDefault="00173762" w:rsidP="002C56B8">
      <w:pPr>
        <w:shd w:val="clear" w:color="auto" w:fill="FFFFFF"/>
        <w:spacing w:before="5"/>
        <w:ind w:left="48"/>
      </w:pPr>
    </w:p>
    <w:p w:rsidR="00173762" w:rsidRDefault="00173762" w:rsidP="002C56B8">
      <w:pPr>
        <w:shd w:val="clear" w:color="auto" w:fill="FFFFFF"/>
        <w:spacing w:before="5"/>
        <w:ind w:left="48"/>
      </w:pPr>
    </w:p>
    <w:p w:rsidR="00173762" w:rsidRDefault="00173762" w:rsidP="002C56B8">
      <w:pPr>
        <w:shd w:val="clear" w:color="auto" w:fill="FFFFFF"/>
        <w:spacing w:before="5"/>
        <w:ind w:left="48"/>
      </w:pPr>
    </w:p>
    <w:p w:rsidR="00173762" w:rsidRDefault="00173762" w:rsidP="002C56B8">
      <w:pPr>
        <w:shd w:val="clear" w:color="auto" w:fill="FFFFFF"/>
        <w:spacing w:before="5"/>
        <w:ind w:left="48"/>
      </w:pPr>
    </w:p>
    <w:p w:rsidR="00173762" w:rsidRDefault="00173762" w:rsidP="002C56B8">
      <w:pPr>
        <w:shd w:val="clear" w:color="auto" w:fill="FFFFFF"/>
        <w:spacing w:before="5"/>
        <w:ind w:left="48"/>
      </w:pPr>
    </w:p>
    <w:p w:rsidR="00173762" w:rsidRDefault="00173762" w:rsidP="002C56B8">
      <w:pPr>
        <w:shd w:val="clear" w:color="auto" w:fill="FFFFFF"/>
        <w:spacing w:before="5"/>
        <w:ind w:left="48"/>
      </w:pPr>
    </w:p>
    <w:p w:rsidR="00173762" w:rsidRDefault="00173762" w:rsidP="002C56B8">
      <w:pPr>
        <w:shd w:val="clear" w:color="auto" w:fill="FFFFFF"/>
        <w:spacing w:before="5"/>
        <w:ind w:left="48"/>
      </w:pPr>
    </w:p>
    <w:p w:rsidR="00173762" w:rsidRDefault="00173762" w:rsidP="002C56B8">
      <w:pPr>
        <w:shd w:val="clear" w:color="auto" w:fill="FFFFFF"/>
        <w:spacing w:before="5"/>
        <w:ind w:left="48"/>
      </w:pPr>
    </w:p>
    <w:p w:rsidR="00173762" w:rsidRDefault="00173762" w:rsidP="002C56B8">
      <w:pPr>
        <w:shd w:val="clear" w:color="auto" w:fill="FFFFFF"/>
        <w:spacing w:before="5"/>
        <w:ind w:left="48"/>
      </w:pPr>
    </w:p>
    <w:p w:rsidR="00173762" w:rsidRDefault="00173762" w:rsidP="002C56B8">
      <w:pPr>
        <w:shd w:val="clear" w:color="auto" w:fill="FFFFFF"/>
        <w:spacing w:before="5"/>
        <w:ind w:left="48"/>
      </w:pPr>
    </w:p>
    <w:p w:rsidR="00173762" w:rsidRDefault="00173762" w:rsidP="002C56B8">
      <w:pPr>
        <w:shd w:val="clear" w:color="auto" w:fill="FFFFFF"/>
        <w:spacing w:before="5"/>
        <w:ind w:left="48"/>
      </w:pPr>
    </w:p>
    <w:p w:rsidR="002C56B8" w:rsidRDefault="00173762" w:rsidP="002C56B8">
      <w:pPr>
        <w:shd w:val="clear" w:color="auto" w:fill="FFFFFF"/>
        <w:spacing w:before="5"/>
        <w:ind w:left="48"/>
      </w:pPr>
      <w:r w:rsidRPr="00DE5F39">
        <w:rPr>
          <w:sz w:val="24"/>
          <w:szCs w:val="24"/>
        </w:rPr>
        <w:t xml:space="preserve">8. Дайте определение </w:t>
      </w:r>
      <w:r w:rsidR="00053B04" w:rsidRPr="00DE5F39">
        <w:rPr>
          <w:sz w:val="24"/>
          <w:szCs w:val="24"/>
        </w:rPr>
        <w:t>обращению.</w:t>
      </w:r>
      <w:r w:rsidR="007817B0" w:rsidRPr="00DE5F39">
        <w:rPr>
          <w:sz w:val="24"/>
          <w:szCs w:val="24"/>
        </w:rPr>
        <w:t xml:space="preserve">   Знаки препинания при</w:t>
      </w:r>
      <w:r w:rsidR="00053B04" w:rsidRPr="00DE5F39">
        <w:rPr>
          <w:sz w:val="24"/>
          <w:szCs w:val="24"/>
        </w:rPr>
        <w:t xml:space="preserve"> обращении</w:t>
      </w:r>
      <w:r w:rsidR="007817B0" w:rsidRPr="00DE5F39">
        <w:rPr>
          <w:sz w:val="24"/>
          <w:szCs w:val="24"/>
        </w:rPr>
        <w:t>.</w:t>
      </w:r>
      <w:r w:rsidR="002C56B8">
        <w:br w:type="column"/>
      </w:r>
      <w:r w:rsidR="002C56B8">
        <w:rPr>
          <w:rFonts w:eastAsia="Times New Roman"/>
          <w:color w:val="000000"/>
          <w:spacing w:val="-6"/>
          <w:sz w:val="23"/>
          <w:szCs w:val="23"/>
        </w:rPr>
        <w:lastRenderedPageBreak/>
        <w:t>Обособляются и выделяются на письме запятыми:</w:t>
      </w:r>
    </w:p>
    <w:p w:rsidR="002C56B8" w:rsidRPr="00DE3D4F" w:rsidRDefault="002C56B8" w:rsidP="002C56B8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67" w:line="254" w:lineRule="exact"/>
        <w:ind w:left="763" w:right="422" w:hanging="360"/>
        <w:rPr>
          <w:b/>
          <w:color w:val="000000"/>
          <w:spacing w:val="-19"/>
          <w:sz w:val="23"/>
          <w:szCs w:val="23"/>
        </w:rPr>
      </w:pPr>
      <w:r>
        <w:rPr>
          <w:rFonts w:eastAsia="Times New Roman"/>
          <w:color w:val="000000"/>
          <w:spacing w:val="-6"/>
          <w:sz w:val="23"/>
          <w:szCs w:val="23"/>
        </w:rPr>
        <w:t>распространённые согласованные определения, если они стоят после</w:t>
      </w:r>
      <w:bookmarkStart w:id="0" w:name="_GoBack"/>
      <w:bookmarkEnd w:id="0"/>
      <w:r>
        <w:rPr>
          <w:rFonts w:eastAsia="Times New Roman"/>
          <w:color w:val="000000"/>
          <w:spacing w:val="-6"/>
          <w:sz w:val="23"/>
          <w:szCs w:val="23"/>
        </w:rPr>
        <w:br/>
      </w:r>
      <w:r>
        <w:rPr>
          <w:rFonts w:eastAsia="Times New Roman"/>
          <w:color w:val="000000"/>
          <w:spacing w:val="-5"/>
          <w:sz w:val="23"/>
          <w:szCs w:val="23"/>
        </w:rPr>
        <w:t>определяемого слова, выраженного существительным;</w:t>
      </w:r>
      <w:r w:rsidR="00DE3D4F">
        <w:rPr>
          <w:rFonts w:eastAsia="Times New Roman"/>
          <w:color w:val="000000"/>
          <w:spacing w:val="-5"/>
          <w:sz w:val="23"/>
          <w:szCs w:val="23"/>
        </w:rPr>
        <w:t xml:space="preserve"> ( Дождь размыл тропинку, </w:t>
      </w:r>
      <w:r w:rsidR="00DE3D4F" w:rsidRPr="00DE3D4F">
        <w:rPr>
          <w:rFonts w:eastAsia="Times New Roman"/>
          <w:b/>
          <w:color w:val="000000"/>
          <w:spacing w:val="-5"/>
          <w:sz w:val="23"/>
          <w:szCs w:val="23"/>
        </w:rPr>
        <w:t>круто поднимающуюся на курган.</w:t>
      </w:r>
      <w:r w:rsidR="00DE3D4F">
        <w:rPr>
          <w:rFonts w:eastAsia="Times New Roman"/>
          <w:b/>
          <w:color w:val="000000"/>
          <w:spacing w:val="-5"/>
          <w:sz w:val="23"/>
          <w:szCs w:val="23"/>
        </w:rPr>
        <w:t>(</w:t>
      </w:r>
    </w:p>
    <w:p w:rsidR="002C56B8" w:rsidRDefault="002C56B8" w:rsidP="00DE3D4F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240" w:line="250" w:lineRule="exact"/>
        <w:ind w:left="763" w:hanging="360"/>
        <w:rPr>
          <w:color w:val="000000"/>
          <w:spacing w:val="-8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одиночные согласованные определения, если их два и больше и они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r>
        <w:rPr>
          <w:rFonts w:eastAsia="Times New Roman"/>
          <w:color w:val="000000"/>
          <w:spacing w:val="-6"/>
          <w:sz w:val="23"/>
          <w:szCs w:val="23"/>
        </w:rPr>
        <w:t>стоят после определяемого существительного, в особенности если перед</w:t>
      </w:r>
      <w:r>
        <w:rPr>
          <w:rFonts w:eastAsia="Times New Roman"/>
          <w:color w:val="000000"/>
          <w:spacing w:val="-6"/>
          <w:sz w:val="23"/>
          <w:szCs w:val="23"/>
        </w:rPr>
        <w:br/>
        <w:t>ними уже есть определение;</w:t>
      </w:r>
      <w:r w:rsidR="00DE3D4F">
        <w:rPr>
          <w:rFonts w:eastAsia="Times New Roman"/>
          <w:color w:val="000000"/>
          <w:spacing w:val="-6"/>
          <w:sz w:val="23"/>
          <w:szCs w:val="23"/>
        </w:rPr>
        <w:t xml:space="preserve"> (Летние облака, </w:t>
      </w:r>
      <w:r w:rsidR="00DE3D4F" w:rsidRPr="00DE3D4F">
        <w:rPr>
          <w:rFonts w:eastAsia="Times New Roman"/>
          <w:b/>
          <w:color w:val="000000"/>
          <w:spacing w:val="-6"/>
          <w:sz w:val="23"/>
          <w:szCs w:val="23"/>
        </w:rPr>
        <w:t>дымчатые, легкие</w:t>
      </w:r>
      <w:r w:rsidR="00DE3D4F">
        <w:rPr>
          <w:rFonts w:eastAsia="Times New Roman"/>
          <w:color w:val="000000"/>
          <w:spacing w:val="-6"/>
          <w:sz w:val="23"/>
          <w:szCs w:val="23"/>
        </w:rPr>
        <w:t>, неслись высоко в ярком небе</w:t>
      </w:r>
    </w:p>
    <w:p w:rsidR="00173762" w:rsidRPr="0046784D" w:rsidRDefault="002C56B8" w:rsidP="002C56B8">
      <w:pPr>
        <w:shd w:val="clear" w:color="auto" w:fill="FFFFFF"/>
        <w:tabs>
          <w:tab w:val="left" w:leader="underscore" w:pos="768"/>
          <w:tab w:val="left" w:leader="underscore" w:pos="7690"/>
        </w:tabs>
        <w:spacing w:before="62" w:line="259" w:lineRule="exact"/>
        <w:ind w:firstLine="403"/>
        <w:rPr>
          <w:rFonts w:eastAsia="Times New Roman"/>
          <w:color w:val="000000"/>
          <w:spacing w:val="-6"/>
          <w:sz w:val="23"/>
          <w:szCs w:val="23"/>
        </w:rPr>
      </w:pPr>
      <w:r>
        <w:rPr>
          <w:color w:val="000000"/>
          <w:spacing w:val="-10"/>
          <w:sz w:val="23"/>
          <w:szCs w:val="23"/>
        </w:rPr>
        <w:t>3)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6"/>
          <w:sz w:val="23"/>
          <w:szCs w:val="23"/>
        </w:rPr>
        <w:t>одиночные и распространённые согласованные определения, если они</w:t>
      </w:r>
      <w:r>
        <w:rPr>
          <w:rFonts w:eastAsia="Times New Roman"/>
          <w:color w:val="000000"/>
          <w:spacing w:val="-6"/>
          <w:sz w:val="23"/>
          <w:szCs w:val="23"/>
        </w:rPr>
        <w:br/>
      </w:r>
      <w:r w:rsidRPr="0046784D">
        <w:rPr>
          <w:rFonts w:eastAsia="Times New Roman"/>
          <w:color w:val="000000"/>
          <w:sz w:val="23"/>
          <w:szCs w:val="23"/>
        </w:rPr>
        <w:tab/>
      </w:r>
      <w:r w:rsidRPr="0046784D">
        <w:rPr>
          <w:rFonts w:eastAsia="Times New Roman"/>
          <w:color w:val="000000"/>
          <w:spacing w:val="-6"/>
          <w:sz w:val="23"/>
          <w:szCs w:val="23"/>
        </w:rPr>
        <w:t>относятся к личному местоимению</w:t>
      </w:r>
      <w:r w:rsidR="00DE3D4F" w:rsidRPr="0046784D">
        <w:rPr>
          <w:rFonts w:eastAsia="Times New Roman"/>
          <w:color w:val="000000"/>
          <w:spacing w:val="-6"/>
          <w:sz w:val="23"/>
          <w:szCs w:val="23"/>
        </w:rPr>
        <w:t xml:space="preserve"> (</w:t>
      </w:r>
      <w:r w:rsidR="00DE3D4F" w:rsidRPr="0046784D">
        <w:rPr>
          <w:rFonts w:eastAsia="Times New Roman"/>
          <w:b/>
          <w:color w:val="000000"/>
          <w:spacing w:val="-6"/>
          <w:sz w:val="23"/>
          <w:szCs w:val="23"/>
        </w:rPr>
        <w:t>Липкий от рыбьей чешуи,</w:t>
      </w:r>
      <w:r w:rsidR="00DE3D4F" w:rsidRPr="0046784D">
        <w:rPr>
          <w:rFonts w:eastAsia="Times New Roman"/>
          <w:color w:val="000000"/>
          <w:spacing w:val="-6"/>
          <w:sz w:val="23"/>
          <w:szCs w:val="23"/>
        </w:rPr>
        <w:t xml:space="preserve"> я бродил по пристани и тосковал)</w:t>
      </w:r>
      <w:r w:rsidR="00173762" w:rsidRPr="0046784D">
        <w:rPr>
          <w:rFonts w:eastAsia="Times New Roman"/>
          <w:color w:val="000000"/>
          <w:spacing w:val="-6"/>
          <w:sz w:val="23"/>
          <w:szCs w:val="23"/>
        </w:rPr>
        <w:t>.</w:t>
      </w:r>
    </w:p>
    <w:p w:rsidR="007817B0" w:rsidRPr="0046784D" w:rsidRDefault="007817B0" w:rsidP="002C56B8">
      <w:pPr>
        <w:shd w:val="clear" w:color="auto" w:fill="FFFFFF"/>
        <w:tabs>
          <w:tab w:val="left" w:leader="underscore" w:pos="768"/>
          <w:tab w:val="left" w:leader="underscore" w:pos="7690"/>
        </w:tabs>
        <w:spacing w:before="62" w:line="259" w:lineRule="exact"/>
        <w:ind w:firstLine="403"/>
        <w:rPr>
          <w:rFonts w:eastAsia="Times New Roman"/>
          <w:color w:val="000000"/>
          <w:spacing w:val="-6"/>
          <w:sz w:val="23"/>
          <w:szCs w:val="23"/>
        </w:rPr>
      </w:pPr>
    </w:p>
    <w:p w:rsidR="007817B0" w:rsidRPr="0046784D" w:rsidRDefault="007817B0" w:rsidP="002C56B8">
      <w:pPr>
        <w:shd w:val="clear" w:color="auto" w:fill="FFFFFF"/>
        <w:tabs>
          <w:tab w:val="left" w:leader="underscore" w:pos="768"/>
          <w:tab w:val="left" w:leader="underscore" w:pos="7690"/>
        </w:tabs>
        <w:spacing w:before="62" w:line="259" w:lineRule="exact"/>
        <w:ind w:firstLine="403"/>
        <w:rPr>
          <w:rFonts w:eastAsia="Times New Roman"/>
          <w:color w:val="000000"/>
          <w:spacing w:val="-6"/>
          <w:sz w:val="23"/>
          <w:szCs w:val="23"/>
        </w:rPr>
      </w:pPr>
    </w:p>
    <w:p w:rsidR="007817B0" w:rsidRDefault="007817B0" w:rsidP="002C56B8">
      <w:pPr>
        <w:shd w:val="clear" w:color="auto" w:fill="FFFFFF"/>
        <w:tabs>
          <w:tab w:val="left" w:leader="underscore" w:pos="768"/>
          <w:tab w:val="left" w:leader="underscore" w:pos="7690"/>
        </w:tabs>
        <w:spacing w:before="62" w:line="259" w:lineRule="exact"/>
        <w:ind w:firstLine="403"/>
        <w:rPr>
          <w:rFonts w:eastAsia="Times New Roman"/>
          <w:b/>
          <w:color w:val="000000"/>
          <w:spacing w:val="-6"/>
          <w:sz w:val="23"/>
          <w:szCs w:val="23"/>
        </w:rPr>
      </w:pPr>
      <w:r w:rsidRPr="0046784D">
        <w:rPr>
          <w:rFonts w:eastAsia="Times New Roman"/>
          <w:color w:val="000000"/>
          <w:spacing w:val="-6"/>
          <w:sz w:val="23"/>
          <w:szCs w:val="23"/>
        </w:rPr>
        <w:t>1.Обращение – это слово или сочетания слов, называющее того, к кому обращена речь. Оно</w:t>
      </w:r>
      <w:r w:rsidR="0046784D" w:rsidRPr="0046784D">
        <w:rPr>
          <w:rFonts w:eastAsia="Times New Roman"/>
          <w:color w:val="000000"/>
          <w:spacing w:val="-6"/>
          <w:sz w:val="23"/>
          <w:szCs w:val="23"/>
        </w:rPr>
        <w:t xml:space="preserve"> и</w:t>
      </w:r>
      <w:r w:rsidRPr="0046784D">
        <w:rPr>
          <w:rFonts w:eastAsia="Times New Roman"/>
          <w:color w:val="000000"/>
          <w:spacing w:val="-6"/>
          <w:sz w:val="23"/>
          <w:szCs w:val="23"/>
        </w:rPr>
        <w:t>м</w:t>
      </w:r>
      <w:r w:rsidR="0046784D" w:rsidRPr="0046784D">
        <w:rPr>
          <w:rFonts w:eastAsia="Times New Roman"/>
          <w:color w:val="000000"/>
          <w:spacing w:val="-6"/>
          <w:sz w:val="23"/>
          <w:szCs w:val="23"/>
        </w:rPr>
        <w:t>е</w:t>
      </w:r>
      <w:r w:rsidRPr="0046784D">
        <w:rPr>
          <w:rFonts w:eastAsia="Times New Roman"/>
          <w:color w:val="000000"/>
          <w:spacing w:val="-6"/>
          <w:sz w:val="23"/>
          <w:szCs w:val="23"/>
        </w:rPr>
        <w:t xml:space="preserve">ет форму именительного </w:t>
      </w:r>
      <w:r w:rsidR="0046784D" w:rsidRPr="0046784D">
        <w:rPr>
          <w:rFonts w:eastAsia="Times New Roman"/>
          <w:color w:val="000000"/>
          <w:spacing w:val="-6"/>
          <w:sz w:val="23"/>
          <w:szCs w:val="23"/>
        </w:rPr>
        <w:t xml:space="preserve"> падежа</w:t>
      </w:r>
      <w:r w:rsidR="0046784D">
        <w:rPr>
          <w:rFonts w:eastAsia="Times New Roman"/>
          <w:color w:val="000000"/>
          <w:spacing w:val="-6"/>
          <w:sz w:val="23"/>
          <w:szCs w:val="23"/>
        </w:rPr>
        <w:t xml:space="preserve"> и произносится с особой звательной интонацией. Обращение может стоять в начале, середине и в конце предложения. </w:t>
      </w:r>
      <w:r w:rsidR="0046784D" w:rsidRPr="0046784D">
        <w:rPr>
          <w:rFonts w:eastAsia="Times New Roman"/>
          <w:b/>
          <w:color w:val="000000"/>
          <w:spacing w:val="-6"/>
          <w:sz w:val="23"/>
          <w:szCs w:val="23"/>
        </w:rPr>
        <w:t>Друзья мои,</w:t>
      </w:r>
      <w:r w:rsidR="0046784D">
        <w:rPr>
          <w:rFonts w:eastAsia="Times New Roman"/>
          <w:b/>
          <w:color w:val="000000"/>
          <w:spacing w:val="-6"/>
          <w:sz w:val="23"/>
          <w:szCs w:val="23"/>
        </w:rPr>
        <w:t xml:space="preserve"> </w:t>
      </w:r>
      <w:r w:rsidR="0046784D" w:rsidRPr="0046784D">
        <w:rPr>
          <w:rFonts w:eastAsia="Times New Roman"/>
          <w:color w:val="000000"/>
          <w:spacing w:val="-6"/>
          <w:sz w:val="23"/>
          <w:szCs w:val="23"/>
        </w:rPr>
        <w:t>прекрасен наш союз</w:t>
      </w:r>
      <w:r w:rsidR="0046784D">
        <w:rPr>
          <w:rFonts w:eastAsia="Times New Roman"/>
          <w:color w:val="000000"/>
          <w:spacing w:val="-6"/>
          <w:sz w:val="23"/>
          <w:szCs w:val="23"/>
        </w:rPr>
        <w:t xml:space="preserve">! Прощай </w:t>
      </w:r>
      <w:proofErr w:type="gramStart"/>
      <w:r w:rsidR="0046784D">
        <w:rPr>
          <w:rFonts w:eastAsia="Times New Roman"/>
          <w:color w:val="000000"/>
          <w:spacing w:val="-6"/>
          <w:sz w:val="23"/>
          <w:szCs w:val="23"/>
        </w:rPr>
        <w:t>же ,</w:t>
      </w:r>
      <w:proofErr w:type="gramEnd"/>
      <w:r w:rsidR="0046784D">
        <w:rPr>
          <w:rFonts w:eastAsia="Times New Roman"/>
          <w:color w:val="000000"/>
          <w:spacing w:val="-6"/>
          <w:sz w:val="23"/>
          <w:szCs w:val="23"/>
        </w:rPr>
        <w:t xml:space="preserve"> </w:t>
      </w:r>
      <w:r w:rsidR="0046784D" w:rsidRPr="0046784D">
        <w:rPr>
          <w:rFonts w:eastAsia="Times New Roman"/>
          <w:b/>
          <w:color w:val="000000"/>
          <w:spacing w:val="-6"/>
          <w:sz w:val="23"/>
          <w:szCs w:val="23"/>
        </w:rPr>
        <w:t>море</w:t>
      </w:r>
      <w:r w:rsidR="0046784D">
        <w:rPr>
          <w:rFonts w:eastAsia="Times New Roman"/>
          <w:color w:val="000000"/>
          <w:spacing w:val="-6"/>
          <w:sz w:val="23"/>
          <w:szCs w:val="23"/>
        </w:rPr>
        <w:t>, не забуду твоей торжественной красы.</w:t>
      </w:r>
      <w:r w:rsidR="00053B04">
        <w:rPr>
          <w:rFonts w:eastAsia="Times New Roman"/>
          <w:color w:val="000000"/>
          <w:spacing w:val="-6"/>
          <w:sz w:val="23"/>
          <w:szCs w:val="23"/>
        </w:rPr>
        <w:t xml:space="preserve"> Вперед чужой беде не смейся, </w:t>
      </w:r>
      <w:r w:rsidR="00053B04" w:rsidRPr="00053B04">
        <w:rPr>
          <w:rFonts w:eastAsia="Times New Roman"/>
          <w:b/>
          <w:color w:val="000000"/>
          <w:spacing w:val="-6"/>
          <w:sz w:val="23"/>
          <w:szCs w:val="23"/>
        </w:rPr>
        <w:t>Голубок!</w:t>
      </w:r>
    </w:p>
    <w:p w:rsidR="00053B04" w:rsidRPr="00053B04" w:rsidRDefault="00053B04" w:rsidP="002C56B8">
      <w:pPr>
        <w:shd w:val="clear" w:color="auto" w:fill="FFFFFF"/>
        <w:tabs>
          <w:tab w:val="left" w:leader="underscore" w:pos="768"/>
          <w:tab w:val="left" w:leader="underscore" w:pos="7690"/>
        </w:tabs>
        <w:spacing w:before="62" w:line="259" w:lineRule="exact"/>
        <w:ind w:firstLine="403"/>
        <w:rPr>
          <w:rFonts w:eastAsia="Times New Roman"/>
          <w:b/>
          <w:color w:val="000000"/>
          <w:spacing w:val="-6"/>
          <w:sz w:val="23"/>
          <w:szCs w:val="23"/>
        </w:rPr>
      </w:pPr>
      <w:r>
        <w:rPr>
          <w:rFonts w:eastAsia="Times New Roman"/>
          <w:b/>
          <w:color w:val="000000"/>
          <w:spacing w:val="-6"/>
          <w:sz w:val="23"/>
          <w:szCs w:val="23"/>
        </w:rPr>
        <w:lastRenderedPageBreak/>
        <w:t xml:space="preserve">                                                 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                 </w:t>
      </w:r>
    </w:p>
    <w:p w:rsidR="00173762" w:rsidRPr="0046784D" w:rsidRDefault="00053B04" w:rsidP="002C56B8">
      <w:pPr>
        <w:shd w:val="clear" w:color="auto" w:fill="FFFFFF"/>
        <w:tabs>
          <w:tab w:val="left" w:leader="underscore" w:pos="768"/>
          <w:tab w:val="left" w:leader="underscore" w:pos="7690"/>
        </w:tabs>
        <w:spacing w:before="62" w:line="259" w:lineRule="exact"/>
        <w:ind w:firstLine="403"/>
        <w:rPr>
          <w:rFonts w:eastAsia="Times New Roman"/>
          <w:color w:val="000000"/>
          <w:spacing w:val="-6"/>
          <w:sz w:val="23"/>
          <w:szCs w:val="23"/>
        </w:rPr>
      </w:pPr>
      <w:r>
        <w:rPr>
          <w:rFonts w:eastAsia="Times New Roman"/>
          <w:color w:val="000000"/>
          <w:spacing w:val="-6"/>
          <w:sz w:val="23"/>
          <w:szCs w:val="23"/>
        </w:rPr>
        <w:t xml:space="preserve">                     </w:t>
      </w:r>
    </w:p>
    <w:p w:rsidR="002C56B8" w:rsidRPr="0046784D" w:rsidRDefault="002C56B8" w:rsidP="002C56B8">
      <w:pPr>
        <w:shd w:val="clear" w:color="auto" w:fill="FFFFFF"/>
        <w:tabs>
          <w:tab w:val="left" w:leader="underscore" w:pos="768"/>
          <w:tab w:val="left" w:leader="underscore" w:pos="7690"/>
        </w:tabs>
        <w:spacing w:before="62" w:line="259" w:lineRule="exact"/>
        <w:ind w:firstLine="403"/>
      </w:pPr>
      <w:r w:rsidRPr="0046784D">
        <w:rPr>
          <w:rFonts w:eastAsia="Times New Roman"/>
          <w:color w:val="000000"/>
          <w:sz w:val="23"/>
          <w:szCs w:val="23"/>
        </w:rPr>
        <w:lastRenderedPageBreak/>
        <w:tab/>
      </w:r>
    </w:p>
    <w:p w:rsidR="002C56B8" w:rsidRPr="0046784D" w:rsidRDefault="002C56B8" w:rsidP="002C56B8">
      <w:pPr>
        <w:shd w:val="clear" w:color="auto" w:fill="FFFFFF"/>
        <w:tabs>
          <w:tab w:val="left" w:leader="underscore" w:pos="768"/>
          <w:tab w:val="left" w:leader="underscore" w:pos="7690"/>
        </w:tabs>
        <w:spacing w:before="62" w:line="259" w:lineRule="exact"/>
        <w:ind w:firstLine="403"/>
        <w:sectPr w:rsidR="002C56B8" w:rsidRPr="0046784D">
          <w:type w:val="continuous"/>
          <w:pgSz w:w="11909" w:h="16834"/>
          <w:pgMar w:top="711" w:right="511" w:bottom="360" w:left="886" w:header="720" w:footer="720" w:gutter="0"/>
          <w:cols w:num="2" w:space="720" w:equalWidth="0">
            <w:col w:w="2472" w:space="350"/>
            <w:col w:w="7689"/>
          </w:cols>
          <w:noEndnote/>
        </w:sectPr>
      </w:pPr>
    </w:p>
    <w:p w:rsidR="002C56B8" w:rsidRPr="0046784D" w:rsidRDefault="002C56B8" w:rsidP="002C56B8">
      <w:pPr>
        <w:spacing w:before="72"/>
        <w:rPr>
          <w:sz w:val="2"/>
          <w:szCs w:val="2"/>
        </w:rPr>
      </w:pPr>
      <w:r w:rsidRPr="0046784D">
        <w:lastRenderedPageBreak/>
        <w:t xml:space="preserve"> </w:t>
      </w:r>
    </w:p>
    <w:p w:rsidR="002C56B8" w:rsidRPr="0046784D" w:rsidRDefault="002C56B8" w:rsidP="002C56B8">
      <w:pPr>
        <w:spacing w:before="72"/>
        <w:rPr>
          <w:sz w:val="2"/>
          <w:szCs w:val="2"/>
        </w:rPr>
      </w:pPr>
    </w:p>
    <w:p w:rsidR="00173762" w:rsidRDefault="00173762" w:rsidP="002C56B8">
      <w:pPr>
        <w:spacing w:before="72"/>
        <w:rPr>
          <w:sz w:val="2"/>
          <w:szCs w:val="2"/>
        </w:rPr>
        <w:sectPr w:rsidR="00173762">
          <w:type w:val="continuous"/>
          <w:pgSz w:w="11909" w:h="16834"/>
          <w:pgMar w:top="711" w:right="804" w:bottom="360" w:left="886" w:header="720" w:footer="720" w:gutter="0"/>
          <w:cols w:space="60"/>
          <w:noEndnote/>
        </w:sectPr>
      </w:pPr>
    </w:p>
    <w:p w:rsidR="009D06C3" w:rsidRDefault="009D06C3" w:rsidP="002C56B8"/>
    <w:sectPr w:rsidR="009D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66E9"/>
    <w:multiLevelType w:val="singleLevel"/>
    <w:tmpl w:val="95704DB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A97794"/>
    <w:multiLevelType w:val="singleLevel"/>
    <w:tmpl w:val="95704DB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C31570E"/>
    <w:multiLevelType w:val="singleLevel"/>
    <w:tmpl w:val="101434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35"/>
    <w:rsid w:val="00053B04"/>
    <w:rsid w:val="00173762"/>
    <w:rsid w:val="002C56B8"/>
    <w:rsid w:val="0046784D"/>
    <w:rsid w:val="006B5ED9"/>
    <w:rsid w:val="006D0135"/>
    <w:rsid w:val="007817B0"/>
    <w:rsid w:val="009D06C3"/>
    <w:rsid w:val="00DE3D4F"/>
    <w:rsid w:val="00DE5F39"/>
    <w:rsid w:val="00E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D75E"/>
  <w15:docId w15:val="{1471AFF2-18FE-4B93-96D9-9E6FDA12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2019-04-22T08:06:00Z</dcterms:created>
  <dcterms:modified xsi:type="dcterms:W3CDTF">2019-04-27T12:34:00Z</dcterms:modified>
</cp:coreProperties>
</file>