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F5D" w:rsidRPr="00082013" w:rsidRDefault="009939CE">
      <w:pPr>
        <w:spacing w:after="0" w:line="408" w:lineRule="auto"/>
        <w:ind w:left="120"/>
        <w:jc w:val="center"/>
        <w:rPr>
          <w:lang w:val="ru-RU"/>
        </w:rPr>
      </w:pPr>
      <w:bookmarkStart w:id="0" w:name="block-49131537"/>
      <w:r w:rsidRPr="0008201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722F5D" w:rsidRPr="00082013" w:rsidRDefault="00722F5D">
      <w:pPr>
        <w:spacing w:after="0"/>
        <w:ind w:left="120"/>
        <w:jc w:val="center"/>
        <w:rPr>
          <w:lang w:val="ru-RU"/>
        </w:rPr>
      </w:pPr>
    </w:p>
    <w:p w:rsidR="00722F5D" w:rsidRPr="00082013" w:rsidRDefault="009939CE">
      <w:pPr>
        <w:spacing w:after="0" w:line="408" w:lineRule="auto"/>
        <w:ind w:left="120"/>
        <w:jc w:val="center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учебного курса «Геометрия»</w:t>
      </w:r>
    </w:p>
    <w:p w:rsidR="00722F5D" w:rsidRDefault="009939CE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7-9 классов </w:t>
      </w:r>
    </w:p>
    <w:p w:rsidR="00722F5D" w:rsidRPr="00082013" w:rsidRDefault="009939CE" w:rsidP="00082013">
      <w:pPr>
        <w:spacing w:after="0" w:line="264" w:lineRule="auto"/>
        <w:ind w:left="120"/>
        <w:jc w:val="center"/>
        <w:rPr>
          <w:lang w:val="ru-RU"/>
        </w:rPr>
      </w:pPr>
      <w:bookmarkStart w:id="1" w:name="block-49131538"/>
      <w:bookmarkStart w:id="2" w:name="_GoBack"/>
      <w:bookmarkEnd w:id="0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bookmarkEnd w:id="2"/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</w:t>
      </w:r>
      <w:r w:rsidRPr="00082013">
        <w:rPr>
          <w:rFonts w:ascii="Times New Roman" w:hAnsi="Times New Roman"/>
          <w:color w:val="000000"/>
          <w:sz w:val="28"/>
          <w:lang w:val="ru-RU"/>
        </w:rPr>
        <w:t>го общего образования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от признаков, формулировать обратные утверждения. 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Второй целью изучения геометрии является использование её как инструмента при решении как математических, так и практических задач, встречающихся в реальной жизни. Обучающийся должен научиться определить геометрическую фигуру, описать словами данный чертёж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или рисунок, найти площадь земельного участка, рассчитать необходимую длину оптоволоконного кабеля или требуемые размеры гаража для автомобиля. Этому соответствует вторая, вычислительная линия в изучении геометрии. При решении задач практического характер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учебными предметами, мотивировать использовать опреде</w:t>
      </w:r>
      <w:r w:rsidRPr="00082013">
        <w:rPr>
          <w:rFonts w:ascii="Times New Roman" w:hAnsi="Times New Roman"/>
          <w:color w:val="000000"/>
          <w:sz w:val="28"/>
          <w:lang w:val="ru-RU"/>
        </w:rPr>
        <w:t>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«Тригонометрические соотношения», «Метод координат» и «Теорема Пифагора».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Учебный курс «Геометрия» включ</w:t>
      </w:r>
      <w:r w:rsidRPr="00082013">
        <w:rPr>
          <w:rFonts w:ascii="Times New Roman" w:hAnsi="Times New Roman"/>
          <w:color w:val="000000"/>
          <w:sz w:val="28"/>
          <w:lang w:val="ru-RU"/>
        </w:rPr>
        <w:t>ает следующие основные разделы содержания: «Геометрические фигуры и их свойства», «Измерение геометрических величин», «Декартовы координаты на плоскости», «Векторы», «Движения плоскости», «Преобразования подобия».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bookmarkStart w:id="3" w:name="6c37334c-5fa9-457a-ad76-d36f127aa8c8"/>
      <w:r w:rsidRPr="00082013">
        <w:rPr>
          <w:rFonts w:ascii="Times New Roman" w:hAnsi="Times New Roman"/>
          <w:color w:val="000000"/>
          <w:sz w:val="28"/>
          <w:lang w:val="ru-RU"/>
        </w:rPr>
        <w:t>На изучение учебного курса «Геометрия» отв</w:t>
      </w:r>
      <w:r w:rsidRPr="00082013">
        <w:rPr>
          <w:rFonts w:ascii="Times New Roman" w:hAnsi="Times New Roman"/>
          <w:color w:val="000000"/>
          <w:sz w:val="28"/>
          <w:lang w:val="ru-RU"/>
        </w:rPr>
        <w:t>одится 204 часа: в 7 классе – 68 часов (2 часа в неделю), в 8 классе – 68 часов (2 часа в неделю), в 9 классе – 68 часов (2 часа в неделю).</w:t>
      </w:r>
      <w:bookmarkEnd w:id="3"/>
    </w:p>
    <w:p w:rsidR="00722F5D" w:rsidRPr="00082013" w:rsidRDefault="00722F5D">
      <w:pPr>
        <w:rPr>
          <w:lang w:val="ru-RU"/>
        </w:rPr>
        <w:sectPr w:rsidR="00722F5D" w:rsidRPr="00082013">
          <w:pgSz w:w="11906" w:h="16383"/>
          <w:pgMar w:top="1134" w:right="850" w:bottom="1134" w:left="1701" w:header="720" w:footer="720" w:gutter="0"/>
          <w:cols w:space="720"/>
        </w:sect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bookmarkStart w:id="4" w:name="block-49131535"/>
      <w:bookmarkEnd w:id="1"/>
      <w:r w:rsidRPr="00082013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Начальные понятия геометрии. Точка, прямая, отрезок, луч. Угол. Виды углов. Верт</w:t>
      </w:r>
      <w:r w:rsidRPr="00082013">
        <w:rPr>
          <w:rFonts w:ascii="Times New Roman" w:hAnsi="Times New Roman"/>
          <w:color w:val="000000"/>
          <w:sz w:val="28"/>
          <w:lang w:val="ru-RU"/>
        </w:rPr>
        <w:t>икальные и смежные углы. Биссектриса угла. Ломаная, многоугольник. Параллельность и перпендикулярность прямых.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Примеры симметрии в окружающем мире.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Основные построения с помощью циркуля и линейки. Тр</w:t>
      </w:r>
      <w:r w:rsidRPr="00082013">
        <w:rPr>
          <w:rFonts w:ascii="Times New Roman" w:hAnsi="Times New Roman"/>
          <w:color w:val="000000"/>
          <w:sz w:val="28"/>
          <w:lang w:val="ru-RU"/>
        </w:rPr>
        <w:t>еугольник. Высота, медиана, биссектриса, их свойства.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треугольника.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Свойства и признаки равнобедренного треугольника. Признаки равенства треугольников.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Свойства и признаки параллельных прямых. Сумма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углов треугольника. Внешние углы треугольника.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Прямоугольный треугольник. Свойство медианы прямоугольного треугольника, проведённой к гипотенузе. Признаки равенства прямоугольных треугольников. Прямоугольный треугольник с углом в 30°.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Неравенства в геомет</w:t>
      </w:r>
      <w:r w:rsidRPr="00082013">
        <w:rPr>
          <w:rFonts w:ascii="Times New Roman" w:hAnsi="Times New Roman"/>
          <w:color w:val="000000"/>
          <w:sz w:val="28"/>
          <w:lang w:val="ru-RU"/>
        </w:rPr>
        <w:t>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Геометрическое место точек. Биссектриса угла и серединный перпендикуляр к отрезку как геометрические места точек.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расположение окружности и прямой. Касательная и секущая к окружности. Окружность, вписанная в угол. Вписанная и описанная окружности треугольника.</w:t>
      </w: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Четырёхугольники. Параллелограмм, его приз</w:t>
      </w:r>
      <w:r w:rsidRPr="00082013">
        <w:rPr>
          <w:rFonts w:ascii="Times New Roman" w:hAnsi="Times New Roman"/>
          <w:color w:val="000000"/>
          <w:sz w:val="28"/>
          <w:lang w:val="ru-RU"/>
        </w:rPr>
        <w:t>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Прямоугольная трапеция.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Метод удвоения медианы. Центральная симметрия. Теорема Фалеса и теорема </w:t>
      </w:r>
      <w:r w:rsidRPr="00082013">
        <w:rPr>
          <w:rFonts w:ascii="Times New Roman" w:hAnsi="Times New Roman"/>
          <w:color w:val="000000"/>
          <w:sz w:val="28"/>
          <w:lang w:val="ru-RU"/>
        </w:rPr>
        <w:t>о пропорциональных отрезках.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треугольников. Применение подобия при решении практических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lastRenderedPageBreak/>
        <w:t>Свойства площадей геометрических фиг</w:t>
      </w:r>
      <w:r w:rsidRPr="00082013">
        <w:rPr>
          <w:rFonts w:ascii="Times New Roman" w:hAnsi="Times New Roman"/>
          <w:color w:val="000000"/>
          <w:sz w:val="28"/>
          <w:lang w:val="ru-RU"/>
        </w:rPr>
        <w:t>ур. Формулы для площади треугольника, параллелограмма, ромба и трапеции. Отношение площадей подобных фигур.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Теорема Пифагора. Применение теоремы Пифагора при решении практических </w:t>
      </w:r>
      <w:r w:rsidRPr="00082013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углов в 30, 45 и 60°.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Вписанные и центральные углы, угол между касательной и хордой. Углы между хордами и секущими. В</w:t>
      </w:r>
      <w:r w:rsidRPr="00082013">
        <w:rPr>
          <w:rFonts w:ascii="Times New Roman" w:hAnsi="Times New Roman"/>
          <w:color w:val="000000"/>
          <w:sz w:val="28"/>
          <w:lang w:val="ru-RU"/>
        </w:rPr>
        <w:t>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Синус, косинус, тангенс углов от 0 до 180°. Основное тригонометрическое тождество. Формулы приведения.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Решени</w:t>
      </w:r>
      <w:r w:rsidRPr="00082013">
        <w:rPr>
          <w:rFonts w:ascii="Times New Roman" w:hAnsi="Times New Roman"/>
          <w:color w:val="000000"/>
          <w:sz w:val="28"/>
          <w:lang w:val="ru-RU"/>
        </w:rPr>
        <w:t>е треугольников. Теорема косинусов и теорема синусов. Решение практических задач с использованием теоремы косинусов и теоремы синусов.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Теорема о произведении отрезков хорд, теоремы о произведении о</w:t>
      </w:r>
      <w:r w:rsidRPr="00082013">
        <w:rPr>
          <w:rFonts w:ascii="Times New Roman" w:hAnsi="Times New Roman"/>
          <w:color w:val="000000"/>
          <w:sz w:val="28"/>
          <w:lang w:val="ru-RU"/>
        </w:rPr>
        <w:t>трезков секущих, теорема о квадрате касательной.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Вектор, длина (модуль) вектора, сонаправленные векторы, противоположно направленные векторы, коллинеарность векторов, равенство векторов, операции над векторами. Разложение вектора по двум неколлинеарным век</w:t>
      </w:r>
      <w:r w:rsidRPr="00082013">
        <w:rPr>
          <w:rFonts w:ascii="Times New Roman" w:hAnsi="Times New Roman"/>
          <w:color w:val="000000"/>
          <w:sz w:val="28"/>
          <w:lang w:val="ru-RU"/>
        </w:rPr>
        <w:t>торам. Координаты вектора. Скалярное произведение векторов, применение для нахождения длин и углов.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окружностей и прямых. Метод координат и его применение.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Правильн</w:t>
      </w:r>
      <w:r w:rsidRPr="00082013">
        <w:rPr>
          <w:rFonts w:ascii="Times New Roman" w:hAnsi="Times New Roman"/>
          <w:color w:val="000000"/>
          <w:sz w:val="28"/>
          <w:lang w:val="ru-RU"/>
        </w:rPr>
        <w:t>ые многоугольники. Длина окружности. Градусная и радианная мера угла, вычисление длин дуг окружностей. Площадь круга, сектора, сегмента.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(элементарные представления). Параллельный перенос. Поворот.</w:t>
      </w:r>
    </w:p>
    <w:p w:rsidR="00722F5D" w:rsidRPr="00082013" w:rsidRDefault="00722F5D">
      <w:pPr>
        <w:rPr>
          <w:lang w:val="ru-RU"/>
        </w:rPr>
        <w:sectPr w:rsidR="00722F5D" w:rsidRPr="00082013">
          <w:pgSz w:w="11906" w:h="16383"/>
          <w:pgMar w:top="1134" w:right="850" w:bottom="1134" w:left="1701" w:header="720" w:footer="720" w:gutter="0"/>
          <w:cols w:space="720"/>
        </w:sect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bookmarkStart w:id="5" w:name="block-49131536"/>
      <w:bookmarkEnd w:id="4"/>
      <w:r w:rsidRPr="0008201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ИРУЕМЫЕ РЕЗУЛЬТАТЫ ОСВОЕНИЯ ПРОГРАММЫ УЧЕБНОГО КУРСА «ГЕОМЕТРИЯ» НА УРОВНЕ ОСНОВНОГО ОБЩЕГО ОБРАЗОВАНИЯ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082013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«Геометрия» характеризуются: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проявлением и</w:t>
      </w:r>
      <w:r w:rsidRPr="00082013">
        <w:rPr>
          <w:rFonts w:ascii="Times New Roman" w:hAnsi="Times New Roman"/>
          <w:color w:val="000000"/>
          <w:sz w:val="28"/>
          <w:lang w:val="ru-RU"/>
        </w:rPr>
        <w:t>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 xml:space="preserve">2) гражданское и духовно-нравственное 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воспитание: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</w:t>
      </w:r>
      <w:r w:rsidRPr="00082013">
        <w:rPr>
          <w:rFonts w:ascii="Times New Roman" w:hAnsi="Times New Roman"/>
          <w:color w:val="000000"/>
          <w:sz w:val="28"/>
          <w:lang w:val="ru-RU"/>
        </w:rPr>
        <w:t>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</w:t>
      </w:r>
      <w:r w:rsidRPr="00082013">
        <w:rPr>
          <w:rFonts w:ascii="Times New Roman" w:hAnsi="Times New Roman"/>
          <w:color w:val="000000"/>
          <w:sz w:val="28"/>
          <w:lang w:val="ru-RU"/>
        </w:rPr>
        <w:t>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</w:t>
      </w:r>
      <w:r w:rsidRPr="00082013">
        <w:rPr>
          <w:rFonts w:ascii="Times New Roman" w:hAnsi="Times New Roman"/>
          <w:color w:val="000000"/>
          <w:sz w:val="28"/>
          <w:lang w:val="ru-RU"/>
        </w:rPr>
        <w:t>х интересов и общественных потребностей;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 xml:space="preserve">5) ценности 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научного познания: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</w:t>
      </w:r>
      <w:r w:rsidRPr="00082013">
        <w:rPr>
          <w:rFonts w:ascii="Times New Roman" w:hAnsi="Times New Roman"/>
          <w:color w:val="000000"/>
          <w:sz w:val="28"/>
          <w:lang w:val="ru-RU"/>
        </w:rPr>
        <w:t>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ополучия: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</w:t>
      </w:r>
      <w:r w:rsidRPr="00082013">
        <w:rPr>
          <w:rFonts w:ascii="Times New Roman" w:hAnsi="Times New Roman"/>
          <w:color w:val="000000"/>
          <w:sz w:val="28"/>
          <w:lang w:val="ru-RU"/>
        </w:rPr>
        <w:t>своего права на ошибку и такого же права другого человека;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</w:t>
      </w:r>
      <w:r w:rsidRPr="00082013">
        <w:rPr>
          <w:rFonts w:ascii="Times New Roman" w:hAnsi="Times New Roman"/>
          <w:color w:val="000000"/>
          <w:sz w:val="28"/>
          <w:lang w:val="ru-RU"/>
        </w:rPr>
        <w:t>кружающей среды, осознанием глобального характера экологических проблем и путей их решения;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готовностью к действиям в условиях неопределённости, повышению уровня своей компетентности через </w:t>
      </w:r>
      <w:r w:rsidRPr="00082013">
        <w:rPr>
          <w:rFonts w:ascii="Times New Roman" w:hAnsi="Times New Roman"/>
          <w:color w:val="000000"/>
          <w:sz w:val="28"/>
          <w:lang w:val="ru-RU"/>
        </w:rPr>
        <w:t>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</w:t>
      </w:r>
      <w:r w:rsidRPr="00082013">
        <w:rPr>
          <w:rFonts w:ascii="Times New Roman" w:hAnsi="Times New Roman"/>
          <w:color w:val="000000"/>
          <w:sz w:val="28"/>
          <w:lang w:val="ru-RU"/>
        </w:rPr>
        <w:t>овать принимаемые решения и действия, формулировать и оценивать риски и последствия, формировать опыт.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Default="009939C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выявлять и характеризовать существенные признаки </w:t>
      </w:r>
      <w:r w:rsidRPr="00082013">
        <w:rPr>
          <w:rFonts w:ascii="Times New Roman" w:hAnsi="Times New Roman"/>
          <w:color w:val="000000"/>
          <w:sz w:val="28"/>
          <w:lang w:val="ru-RU"/>
        </w:rPr>
        <w:t>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</w:t>
      </w:r>
      <w:r w:rsidRPr="00082013">
        <w:rPr>
          <w:rFonts w:ascii="Times New Roman" w:hAnsi="Times New Roman"/>
          <w:color w:val="000000"/>
          <w:sz w:val="28"/>
          <w:lang w:val="ru-RU"/>
        </w:rPr>
        <w:t>ть суждения: утвердительные и отрицательные, единичные, частные и общие, условные;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</w:t>
      </w:r>
      <w:r w:rsidRPr="00082013">
        <w:rPr>
          <w:rFonts w:ascii="Times New Roman" w:hAnsi="Times New Roman"/>
          <w:color w:val="000000"/>
          <w:sz w:val="28"/>
          <w:lang w:val="ru-RU"/>
        </w:rPr>
        <w:t>ечий;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</w:t>
      </w:r>
      <w:r w:rsidRPr="00082013">
        <w:rPr>
          <w:rFonts w:ascii="Times New Roman" w:hAnsi="Times New Roman"/>
          <w:color w:val="000000"/>
          <w:sz w:val="28"/>
          <w:lang w:val="ru-RU"/>
        </w:rPr>
        <w:t>ических фактов, выстраивать аргументацию, приводить примеры и контрпримеры, обосновывать собственные рассуждения;</w:t>
      </w:r>
    </w:p>
    <w:p w:rsidR="00722F5D" w:rsidRPr="00082013" w:rsidRDefault="009939C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</w:t>
      </w:r>
      <w:r w:rsidRPr="00082013">
        <w:rPr>
          <w:rFonts w:ascii="Times New Roman" w:hAnsi="Times New Roman"/>
          <w:color w:val="000000"/>
          <w:sz w:val="28"/>
          <w:lang w:val="ru-RU"/>
        </w:rPr>
        <w:t>х критериев).</w:t>
      </w:r>
    </w:p>
    <w:p w:rsidR="00722F5D" w:rsidRDefault="009939C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722F5D" w:rsidRPr="00082013" w:rsidRDefault="009939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</w:t>
      </w:r>
      <w:r w:rsidRPr="00082013">
        <w:rPr>
          <w:rFonts w:ascii="Times New Roman" w:hAnsi="Times New Roman"/>
          <w:color w:val="000000"/>
          <w:sz w:val="28"/>
          <w:lang w:val="ru-RU"/>
        </w:rPr>
        <w:t>аргументировать свою позицию, мнение;</w:t>
      </w:r>
    </w:p>
    <w:p w:rsidR="00722F5D" w:rsidRPr="00082013" w:rsidRDefault="009939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722F5D" w:rsidRPr="00082013" w:rsidRDefault="009939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</w:t>
      </w:r>
      <w:r w:rsidRPr="00082013">
        <w:rPr>
          <w:rFonts w:ascii="Times New Roman" w:hAnsi="Times New Roman"/>
          <w:color w:val="000000"/>
          <w:sz w:val="28"/>
          <w:lang w:val="ru-RU"/>
        </w:rPr>
        <w:t>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722F5D" w:rsidRPr="00082013" w:rsidRDefault="009939C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722F5D" w:rsidRDefault="009939C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</w:t>
      </w:r>
      <w:r>
        <w:rPr>
          <w:rFonts w:ascii="Times New Roman" w:hAnsi="Times New Roman"/>
          <w:b/>
          <w:color w:val="000000"/>
          <w:sz w:val="28"/>
        </w:rPr>
        <w:t>формацией:</w:t>
      </w:r>
    </w:p>
    <w:p w:rsidR="00722F5D" w:rsidRPr="00082013" w:rsidRDefault="009939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722F5D" w:rsidRPr="00082013" w:rsidRDefault="009939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722F5D" w:rsidRPr="00082013" w:rsidRDefault="009939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выбирать форму представления информации и </w:t>
      </w:r>
      <w:r w:rsidRPr="00082013">
        <w:rPr>
          <w:rFonts w:ascii="Times New Roman" w:hAnsi="Times New Roman"/>
          <w:color w:val="000000"/>
          <w:sz w:val="28"/>
          <w:lang w:val="ru-RU"/>
        </w:rPr>
        <w:t>иллюстрировать решаемые задачи схемами, диаграммами, иной графикой и их комбинациями;</w:t>
      </w:r>
    </w:p>
    <w:p w:rsidR="00722F5D" w:rsidRPr="00082013" w:rsidRDefault="009939C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722F5D" w:rsidRDefault="009939C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воспринимать и фо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рмулировать суждения в соответствии с условиями и целями общения, ясно, точно, грамотно выражать свою точку зрения </w:t>
      </w:r>
      <w:r w:rsidRPr="00082013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</w:t>
      </w:r>
      <w:r w:rsidRPr="00082013">
        <w:rPr>
          <w:rFonts w:ascii="Times New Roman" w:hAnsi="Times New Roman"/>
          <w:color w:val="000000"/>
          <w:sz w:val="28"/>
          <w:lang w:val="ru-RU"/>
        </w:rPr>
        <w:t>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</w:t>
      </w:r>
      <w:r w:rsidRPr="00082013">
        <w:rPr>
          <w:rFonts w:ascii="Times New Roman" w:hAnsi="Times New Roman"/>
          <w:color w:val="000000"/>
          <w:sz w:val="28"/>
          <w:lang w:val="ru-RU"/>
        </w:rPr>
        <w:t>асия, свои возражения;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ной работы при решении учебных математических задач; 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722F5D" w:rsidRPr="00082013" w:rsidRDefault="009939C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участв</w:t>
      </w:r>
      <w:r w:rsidRPr="00082013">
        <w:rPr>
          <w:rFonts w:ascii="Times New Roman" w:hAnsi="Times New Roman"/>
          <w:color w:val="000000"/>
          <w:sz w:val="28"/>
          <w:lang w:val="ru-RU"/>
        </w:rPr>
        <w:t>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</w:t>
      </w:r>
      <w:r w:rsidRPr="00082013">
        <w:rPr>
          <w:rFonts w:ascii="Times New Roman" w:hAnsi="Times New Roman"/>
          <w:color w:val="000000"/>
          <w:sz w:val="28"/>
          <w:lang w:val="ru-RU"/>
        </w:rPr>
        <w:t>астниками взаимодействия.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722F5D" w:rsidRPr="00082013" w:rsidRDefault="009939C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</w:t>
      </w:r>
      <w:r w:rsidRPr="00082013">
        <w:rPr>
          <w:rFonts w:ascii="Times New Roman" w:hAnsi="Times New Roman"/>
          <w:color w:val="000000"/>
          <w:sz w:val="28"/>
          <w:lang w:val="ru-RU"/>
        </w:rPr>
        <w:t>ь и корректировать варианты решений с учётом новой информации.</w:t>
      </w:r>
    </w:p>
    <w:p w:rsidR="00722F5D" w:rsidRDefault="009939C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722F5D" w:rsidRPr="00082013" w:rsidRDefault="009939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722F5D" w:rsidRPr="00082013" w:rsidRDefault="009939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предвидеть трудности, которые могут возникнуть при </w:t>
      </w:r>
      <w:r w:rsidRPr="00082013">
        <w:rPr>
          <w:rFonts w:ascii="Times New Roman" w:hAnsi="Times New Roman"/>
          <w:color w:val="000000"/>
          <w:sz w:val="28"/>
          <w:lang w:val="ru-RU"/>
        </w:rPr>
        <w:t>решении задачи, вносить коррективы в деятельность на основе новых обстоятельств, найденных ошибок, выявленных трудностей;</w:t>
      </w:r>
    </w:p>
    <w:p w:rsidR="00722F5D" w:rsidRPr="00082013" w:rsidRDefault="009939C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</w:t>
      </w:r>
      <w:r w:rsidRPr="00082013">
        <w:rPr>
          <w:rFonts w:ascii="Times New Roman" w:hAnsi="Times New Roman"/>
          <w:color w:val="000000"/>
          <w:sz w:val="28"/>
          <w:lang w:val="ru-RU"/>
        </w:rPr>
        <w:t>ить ошибку, давать оценку приобретённому опыту.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left="120"/>
        <w:jc w:val="both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722F5D" w:rsidRPr="00082013" w:rsidRDefault="00722F5D">
      <w:pPr>
        <w:spacing w:after="0" w:line="264" w:lineRule="auto"/>
        <w:ind w:left="120"/>
        <w:jc w:val="both"/>
        <w:rPr>
          <w:lang w:val="ru-RU"/>
        </w:rPr>
      </w:pP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bookmarkStart w:id="6" w:name="_Toc124426249"/>
      <w:bookmarkEnd w:id="6"/>
      <w:r w:rsidRPr="0008201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взаимное расположение, изображать геометрич</w:t>
      </w:r>
      <w:r w:rsidRPr="00082013">
        <w:rPr>
          <w:rFonts w:ascii="Times New Roman" w:hAnsi="Times New Roman"/>
          <w:color w:val="000000"/>
          <w:sz w:val="28"/>
          <w:lang w:val="ru-RU"/>
        </w:rPr>
        <w:t>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реальной жизни, размеров природных объектов. Раз</w:t>
      </w:r>
      <w:r w:rsidRPr="00082013">
        <w:rPr>
          <w:rFonts w:ascii="Times New Roman" w:hAnsi="Times New Roman"/>
          <w:color w:val="000000"/>
          <w:sz w:val="28"/>
          <w:lang w:val="ru-RU"/>
        </w:rPr>
        <w:t>личать размеры этих объектов по порядку величины.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решении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Проводить логические рассуждения с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использованием геометрических теорем.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 помощью углов,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Проводить вычисления и находить числовые и буквенные значения углов в геометр</w:t>
      </w:r>
      <w:r w:rsidRPr="00082013">
        <w:rPr>
          <w:rFonts w:ascii="Times New Roman" w:hAnsi="Times New Roman"/>
          <w:color w:val="000000"/>
          <w:sz w:val="28"/>
          <w:lang w:val="ru-RU"/>
        </w:rPr>
        <w:t>ических задачах с использованием суммы углов треугольников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Владеть понятием геометрического места точек. Уметь </w:t>
      </w:r>
      <w:r w:rsidRPr="00082013">
        <w:rPr>
          <w:rFonts w:ascii="Times New Roman" w:hAnsi="Times New Roman"/>
          <w:color w:val="000000"/>
          <w:sz w:val="28"/>
          <w:lang w:val="ru-RU"/>
        </w:rPr>
        <w:t>определять биссектрису угла и серединный перпендикуляр к отрезку как геометрические места точек.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Формулировать определения окружности и круга, хорды и диаметра окружности, пользоваться их свойствами. Уметь применять эти свойства при решении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Владеть </w:t>
      </w:r>
      <w:r w:rsidRPr="00082013">
        <w:rPr>
          <w:rFonts w:ascii="Times New Roman" w:hAnsi="Times New Roman"/>
          <w:color w:val="000000"/>
          <w:sz w:val="28"/>
          <w:lang w:val="ru-RU"/>
        </w:rPr>
        <w:t>понятием описанной около треугольника окружности, уметь находить её центр. Пользоваться фактами о том, что биссектрисы углов треугольника пересекаются в одной точке, и о том, что серединные перпендикуляры к сторонам треугольника пересекаются в одной точке.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простейшими геометрическими неравенствами, понимать их практический смысл.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Проводить основные геометрич</w:t>
      </w:r>
      <w:r w:rsidRPr="00082013">
        <w:rPr>
          <w:rFonts w:ascii="Times New Roman" w:hAnsi="Times New Roman"/>
          <w:color w:val="000000"/>
          <w:sz w:val="28"/>
          <w:lang w:val="ru-RU"/>
        </w:rPr>
        <w:t>еские построения с помощью циркуля и линейки.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Распознавать основные виды четырёхугольников, их элементы, пользоваться их свойствами при решении геометрических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Применять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свойства точки пересечения медиан треугольника (центра масс) в решении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Пользоваться теоремой Фалеса и теоремой о пропорциональных отрезк</w:t>
      </w:r>
      <w:r w:rsidRPr="00082013">
        <w:rPr>
          <w:rFonts w:ascii="Times New Roman" w:hAnsi="Times New Roman"/>
          <w:color w:val="000000"/>
          <w:sz w:val="28"/>
          <w:lang w:val="ru-RU"/>
        </w:rPr>
        <w:t>ах, применять их для решения практических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Пользоваться теоремой Пифагора для решения геометрических и практических задач. Строить математическую модель в практических задачах, </w:t>
      </w:r>
      <w:r w:rsidRPr="00082013">
        <w:rPr>
          <w:rFonts w:ascii="Times New Roman" w:hAnsi="Times New Roman"/>
          <w:color w:val="000000"/>
          <w:sz w:val="28"/>
          <w:lang w:val="ru-RU"/>
        </w:rPr>
        <w:t>самостоятельно делать чертёж и находить соответствующие длины.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прямоугольного треугольника. Пользоваться этими понятиями для решения практических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Вычислять (различными способами) площадь тре</w:t>
      </w:r>
      <w:r w:rsidRPr="00082013">
        <w:rPr>
          <w:rFonts w:ascii="Times New Roman" w:hAnsi="Times New Roman"/>
          <w:color w:val="000000"/>
          <w:sz w:val="28"/>
          <w:lang w:val="ru-RU"/>
        </w:rPr>
        <w:t>угольника и площади многоугольных фигур (пользуясь, где необходимо, калькулятором). Применять полученные умения в практических задачах.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теоремы о вписанных углах, углах между хордами (секущими)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и угле между касательной и хордой при решении геометрических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математические модели для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82013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Знать тригонометрические функции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 острых углов, находить с их помощью различные элементы прямоугольного треугольника («решение </w:t>
      </w:r>
      <w:r w:rsidRPr="00082013">
        <w:rPr>
          <w:rFonts w:ascii="Times New Roman" w:hAnsi="Times New Roman"/>
          <w:color w:val="000000"/>
          <w:sz w:val="28"/>
          <w:lang w:val="ru-RU"/>
        </w:rPr>
        <w:lastRenderedPageBreak/>
        <w:t>прямоугольных треугольников»). Находить (с помощью калькулятора) длины и углы для нетабличных значений.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формулами приведения и основным тригонометрич</w:t>
      </w:r>
      <w:r w:rsidRPr="00082013">
        <w:rPr>
          <w:rFonts w:ascii="Times New Roman" w:hAnsi="Times New Roman"/>
          <w:color w:val="000000"/>
          <w:sz w:val="28"/>
          <w:lang w:val="ru-RU"/>
        </w:rPr>
        <w:t>еским тождеством для нахождения соотношений между тригонометрическими величинами.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применять их при решении геометрических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</w:t>
      </w:r>
      <w:r w:rsidRPr="00082013">
        <w:rPr>
          <w:rFonts w:ascii="Times New Roman" w:hAnsi="Times New Roman"/>
          <w:color w:val="000000"/>
          <w:sz w:val="28"/>
          <w:lang w:val="ru-RU"/>
        </w:rPr>
        <w:t xml:space="preserve">ятиями преобразования подобия, соответственных элементов подобных фигур. Пользоваться свойствами подобия произвольных фигур, уметь вычислять длины и находить углы у подобных фигур. Применять свойства подобия в практических задачах. Уметь приводить примеры </w:t>
      </w:r>
      <w:r w:rsidRPr="00082013">
        <w:rPr>
          <w:rFonts w:ascii="Times New Roman" w:hAnsi="Times New Roman"/>
          <w:color w:val="000000"/>
          <w:sz w:val="28"/>
          <w:lang w:val="ru-RU"/>
        </w:rPr>
        <w:t>подобных фигур в окружающем мире.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физический смысл, применять их в решении геометрических и ф</w:t>
      </w:r>
      <w:r w:rsidRPr="00082013">
        <w:rPr>
          <w:rFonts w:ascii="Times New Roman" w:hAnsi="Times New Roman"/>
          <w:color w:val="000000"/>
          <w:sz w:val="28"/>
          <w:lang w:val="ru-RU"/>
        </w:rPr>
        <w:t>изических задач. Применять скалярное произведение векторов для нахождения длин и углов.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решении геометрических и практических задач.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Владеть понятиями правильного многоугольника, длины окружности</w:t>
      </w:r>
      <w:r w:rsidRPr="00082013">
        <w:rPr>
          <w:rFonts w:ascii="Times New Roman" w:hAnsi="Times New Roman"/>
          <w:color w:val="000000"/>
          <w:sz w:val="28"/>
          <w:lang w:val="ru-RU"/>
        </w:rPr>
        <w:t>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движения плоскости в простейших случаях.</w:t>
      </w:r>
    </w:p>
    <w:p w:rsidR="00722F5D" w:rsidRPr="00082013" w:rsidRDefault="009939CE">
      <w:pPr>
        <w:spacing w:after="0" w:line="264" w:lineRule="auto"/>
        <w:ind w:firstLine="600"/>
        <w:jc w:val="both"/>
        <w:rPr>
          <w:lang w:val="ru-RU"/>
        </w:rPr>
      </w:pPr>
      <w:r w:rsidRPr="00082013">
        <w:rPr>
          <w:rFonts w:ascii="Times New Roman" w:hAnsi="Times New Roman"/>
          <w:color w:val="000000"/>
          <w:sz w:val="28"/>
          <w:lang w:val="ru-RU"/>
        </w:rPr>
        <w:t>Применять полученны</w:t>
      </w:r>
      <w:r w:rsidRPr="00082013">
        <w:rPr>
          <w:rFonts w:ascii="Times New Roman" w:hAnsi="Times New Roman"/>
          <w:color w:val="000000"/>
          <w:sz w:val="28"/>
          <w:lang w:val="ru-RU"/>
        </w:rPr>
        <w:t>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необходимо, калькулятором).</w:t>
      </w:r>
    </w:p>
    <w:p w:rsidR="00722F5D" w:rsidRPr="00082013" w:rsidRDefault="00722F5D">
      <w:pPr>
        <w:rPr>
          <w:lang w:val="ru-RU"/>
        </w:rPr>
        <w:sectPr w:rsidR="00722F5D" w:rsidRPr="00082013">
          <w:pgSz w:w="11906" w:h="16383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bookmarkStart w:id="7" w:name="block-49131539"/>
      <w:bookmarkEnd w:id="5"/>
      <w:r w:rsidRPr="00082013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722F5D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Параллельные прямые, сумма углов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824"/>
      </w:tblGrid>
      <w:tr w:rsidR="00722F5D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пропорциональных отрезках, подобные треугольники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Площадь. Нахождение площадей треугольников и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многоугольных фигур.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тригонометрии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Углы в окружности. Вписанные и описанные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812"/>
      </w:tblGrid>
      <w:tr w:rsidR="00722F5D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Тригонометрия. Теоремы косинусов и синусов.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Декартовы координаты на плоскости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Правильные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многоугольники. Длина окружности и площадь круга.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площадей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bookmarkStart w:id="8" w:name="block-49131540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7"/>
        <w:gridCol w:w="3844"/>
        <w:gridCol w:w="1238"/>
        <w:gridCol w:w="1841"/>
        <w:gridCol w:w="1910"/>
        <w:gridCol w:w="1347"/>
        <w:gridCol w:w="2873"/>
      </w:tblGrid>
      <w:tr w:rsidR="00722F5D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геометрические объекты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Многоугольник, ломаная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Смежные и </w:t>
            </w:r>
            <w:r>
              <w:rPr>
                <w:rFonts w:ascii="Times New Roman" w:hAnsi="Times New Roman"/>
                <w:color w:val="000000"/>
                <w:sz w:val="24"/>
              </w:rPr>
              <w:t>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равных треугольниках и первичные представления о равных фигурах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</w:t>
            </w:r>
            <w:r>
              <w:rPr>
                <w:rFonts w:ascii="Times New Roman" w:hAnsi="Times New Roman"/>
                <w:color w:val="000000"/>
                <w:sz w:val="24"/>
              </w:rPr>
              <w:t>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Признаки равенства прямоугольных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равенства прямоугольных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Равнобедренные и равносторонние треугольники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Признаки и свойства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"Треугольники"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ecbc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Пятый постулат Евклида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образованные при пересечении параллельных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образованные при пересечении параллельных прямых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 параллельности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Признак параллельности 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"Параллельные прямые, сумма углов треугольника"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Окружность, хорды и диаметр,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/88670800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Касательная к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/88670508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Биссектриса и серединный перпендикуляр как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геометрические места точек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Окружность, описанная около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описанная около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/88671188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"Окружность и круг.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Геометрические построения"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/88671462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знаний основных понятий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1"/>
        <w:gridCol w:w="4017"/>
        <w:gridCol w:w="1171"/>
        <w:gridCol w:w="1841"/>
        <w:gridCol w:w="1910"/>
        <w:gridCol w:w="1347"/>
        <w:gridCol w:w="2873"/>
      </w:tblGrid>
      <w:tr w:rsidR="00722F5D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Частные случаи параллелограммов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/88672858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удвоения медианы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Центральная симметрия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"Четырёхугольники"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Фалеса и теорема о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пропорциональных отрезках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/88673064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 масс в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Подобные 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подобия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"Подобные треугольники"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площадей геометрических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для площади треугольника,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/88674860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/88675288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площадей сложных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Площади фигур на клетчатой бумаге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Площади </w:t>
            </w:r>
            <w:r>
              <w:rPr>
                <w:rFonts w:ascii="Times New Roman" w:hAnsi="Times New Roman"/>
                <w:color w:val="000000"/>
                <w:sz w:val="24"/>
              </w:rPr>
              <w:t>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/88675558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/88675684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метода вспомогательной площади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теме "Площадь"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тригонометрических функций острого угла прямоугольного треугольника, тригонометрические соотношения в прямоугольном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"Теорема Пифагора и начала тригонометрии"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141940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Вписанные и описанные четырёхугольники, их признаки и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свойств вписанных и описанных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двух окружностей, общие касательные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"Углы в окружности. </w:t>
            </w: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четырехугольники"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142368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3"/>
        <w:gridCol w:w="4025"/>
        <w:gridCol w:w="1173"/>
        <w:gridCol w:w="1841"/>
        <w:gridCol w:w="1910"/>
        <w:gridCol w:w="1347"/>
        <w:gridCol w:w="2861"/>
      </w:tblGrid>
      <w:tr w:rsidR="00722F5D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22F5D" w:rsidRDefault="00722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22F5D" w:rsidRDefault="00722F5D"/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тригонометрических функций углов от 0° до 180°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приведения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Теорема </w:t>
            </w:r>
            <w:r>
              <w:rPr>
                <w:rFonts w:ascii="Times New Roman" w:hAnsi="Times New Roman"/>
                <w:color w:val="000000"/>
                <w:sz w:val="24"/>
              </w:rPr>
              <w:t>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длин сторон и величин углов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"Решение треугольников"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преобразовании подобия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о произведении отрезков хорд, теорема о произведении отрезков секущих, теорема о квадрате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144578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"Преобразование подобия. </w:t>
            </w:r>
            <w:r>
              <w:rPr>
                <w:rFonts w:ascii="Times New Roman" w:hAnsi="Times New Roman"/>
                <w:color w:val="000000"/>
                <w:sz w:val="24"/>
              </w:rPr>
              <w:t>Метрические соотношения в окружности"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векторов. Физический и геометрический смысл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144960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Разложение вектора по двум неколлинеарным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векторам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вектора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с помощью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векторов для решения задач физики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"Векторы"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Декартовы координаты точек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точек пересечения окружности и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146620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 координат при решении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"Декартовы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на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Правильные многоугольники, вычисление их элементов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дуги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Радианная мера угла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147426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движении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Параллельный перенос, </w:t>
            </w:r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движений при решении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"Правильные многоугольники.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Окружность. Движения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Измерение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геометрических величин.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148524</w:t>
              </w:r>
            </w:hyperlink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</w:t>
            </w: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Параллельные и перпендикулярные прямые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148650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Окружность и круг.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Геометрические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построения. Углы в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знаний. Вписанные и описанные окружности многоугольников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 w:rsidRPr="0008201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8201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148920</w:t>
              </w:r>
            </w:hyperlink>
          </w:p>
        </w:tc>
      </w:tr>
      <w:tr w:rsidR="00722F5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22F5D" w:rsidRDefault="00722F5D">
            <w:pPr>
              <w:spacing w:after="0"/>
              <w:ind w:left="135"/>
            </w:pPr>
          </w:p>
        </w:tc>
      </w:tr>
      <w:tr w:rsidR="00722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Pr="00082013" w:rsidRDefault="009939CE">
            <w:pPr>
              <w:spacing w:after="0"/>
              <w:ind w:left="135"/>
              <w:rPr>
                <w:lang w:val="ru-RU"/>
              </w:rPr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 w:rsidRPr="0008201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22F5D" w:rsidRDefault="009939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22F5D" w:rsidRDefault="00722F5D"/>
        </w:tc>
      </w:tr>
    </w:tbl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722F5D">
      <w:pPr>
        <w:sectPr w:rsidR="00722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22F5D" w:rsidRDefault="009939CE">
      <w:pPr>
        <w:spacing w:after="0"/>
        <w:ind w:left="120"/>
      </w:pPr>
      <w:bookmarkStart w:id="9" w:name="block-4913154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722F5D" w:rsidRDefault="009939C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722F5D" w:rsidRDefault="00722F5D">
      <w:pPr>
        <w:spacing w:after="0" w:line="480" w:lineRule="auto"/>
        <w:ind w:left="120"/>
      </w:pPr>
    </w:p>
    <w:p w:rsidR="00722F5D" w:rsidRDefault="00722F5D">
      <w:pPr>
        <w:spacing w:after="0" w:line="480" w:lineRule="auto"/>
        <w:ind w:left="120"/>
      </w:pPr>
    </w:p>
    <w:p w:rsidR="00722F5D" w:rsidRDefault="00722F5D">
      <w:pPr>
        <w:spacing w:after="0"/>
        <w:ind w:left="120"/>
      </w:pPr>
    </w:p>
    <w:p w:rsidR="00722F5D" w:rsidRDefault="009939C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722F5D" w:rsidRDefault="00722F5D">
      <w:pPr>
        <w:spacing w:after="0" w:line="480" w:lineRule="auto"/>
        <w:ind w:left="120"/>
      </w:pPr>
    </w:p>
    <w:p w:rsidR="00722F5D" w:rsidRDefault="00722F5D">
      <w:pPr>
        <w:spacing w:after="0"/>
        <w:ind w:left="120"/>
      </w:pPr>
    </w:p>
    <w:p w:rsidR="00722F5D" w:rsidRPr="00082013" w:rsidRDefault="009939CE">
      <w:pPr>
        <w:spacing w:after="0" w:line="480" w:lineRule="auto"/>
        <w:ind w:left="120"/>
        <w:rPr>
          <w:lang w:val="ru-RU"/>
        </w:rPr>
      </w:pPr>
      <w:r w:rsidRPr="00082013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722F5D" w:rsidRPr="00082013" w:rsidRDefault="00722F5D">
      <w:pPr>
        <w:spacing w:after="0" w:line="480" w:lineRule="auto"/>
        <w:ind w:left="120"/>
        <w:rPr>
          <w:lang w:val="ru-RU"/>
        </w:rPr>
      </w:pPr>
    </w:p>
    <w:p w:rsidR="00722F5D" w:rsidRPr="00082013" w:rsidRDefault="00722F5D">
      <w:pPr>
        <w:rPr>
          <w:lang w:val="ru-RU"/>
        </w:rPr>
        <w:sectPr w:rsidR="00722F5D" w:rsidRPr="00082013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9939CE" w:rsidRPr="00082013" w:rsidRDefault="009939CE">
      <w:pPr>
        <w:rPr>
          <w:lang w:val="ru-RU"/>
        </w:rPr>
      </w:pPr>
    </w:p>
    <w:sectPr w:rsidR="009939CE" w:rsidRPr="0008201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FC123F"/>
    <w:multiLevelType w:val="multilevel"/>
    <w:tmpl w:val="50A42BB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E60324E"/>
    <w:multiLevelType w:val="multilevel"/>
    <w:tmpl w:val="30AC96A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8326119"/>
    <w:multiLevelType w:val="multilevel"/>
    <w:tmpl w:val="9C44647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9705ECC"/>
    <w:multiLevelType w:val="multilevel"/>
    <w:tmpl w:val="06F659C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4DB7A49"/>
    <w:multiLevelType w:val="multilevel"/>
    <w:tmpl w:val="24D4554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FD970E2"/>
    <w:multiLevelType w:val="multilevel"/>
    <w:tmpl w:val="C4883C7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722F5D"/>
    <w:rsid w:val="00082013"/>
    <w:rsid w:val="00722F5D"/>
    <w:rsid w:val="0099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8C4D66-304F-4C1D-82FB-A784B0D3C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866c7be" TargetMode="External"/><Relationship Id="rId117" Type="http://schemas.openxmlformats.org/officeDocument/2006/relationships/hyperlink" Target="https://m.edsoo.ru/8a14336c" TargetMode="External"/><Relationship Id="rId21" Type="http://schemas.openxmlformats.org/officeDocument/2006/relationships/hyperlink" Target="https://m.edsoo.ru/7f41a12c" TargetMode="External"/><Relationship Id="rId42" Type="http://schemas.openxmlformats.org/officeDocument/2006/relationships/hyperlink" Target="https://m.edsoo.ru/8866f086" TargetMode="External"/><Relationship Id="rId47" Type="http://schemas.openxmlformats.org/officeDocument/2006/relationships/hyperlink" Target="https://m.edsoo.ru/8866fe6e" TargetMode="External"/><Relationship Id="rId63" Type="http://schemas.openxmlformats.org/officeDocument/2006/relationships/hyperlink" Target="https://m.edsoo.ru/88671dea" TargetMode="External"/><Relationship Id="rId68" Type="http://schemas.openxmlformats.org/officeDocument/2006/relationships/hyperlink" Target="https://m.edsoo.ru/88672858" TargetMode="External"/><Relationship Id="rId84" Type="http://schemas.openxmlformats.org/officeDocument/2006/relationships/hyperlink" Target="https://m.edsoo.ru/8867445a" TargetMode="External"/><Relationship Id="rId89" Type="http://schemas.openxmlformats.org/officeDocument/2006/relationships/hyperlink" Target="https://m.edsoo.ru/88675288" TargetMode="External"/><Relationship Id="rId112" Type="http://schemas.openxmlformats.org/officeDocument/2006/relationships/hyperlink" Target="https://m.edsoo.ru/8a141ddc" TargetMode="External"/><Relationship Id="rId133" Type="http://schemas.openxmlformats.org/officeDocument/2006/relationships/hyperlink" Target="https://m.edsoo.ru/8a1443fc" TargetMode="External"/><Relationship Id="rId138" Type="http://schemas.openxmlformats.org/officeDocument/2006/relationships/hyperlink" Target="https://m.edsoo.ru/8a144d52" TargetMode="External"/><Relationship Id="rId154" Type="http://schemas.openxmlformats.org/officeDocument/2006/relationships/hyperlink" Target="https://m.edsoo.ru/8a147750" TargetMode="External"/><Relationship Id="rId159" Type="http://schemas.openxmlformats.org/officeDocument/2006/relationships/hyperlink" Target="https://m.edsoo.ru/8a1480e2" TargetMode="External"/><Relationship Id="rId16" Type="http://schemas.openxmlformats.org/officeDocument/2006/relationships/hyperlink" Target="https://m.edsoo.ru/7f41a12c" TargetMode="External"/><Relationship Id="rId107" Type="http://schemas.openxmlformats.org/officeDocument/2006/relationships/hyperlink" Target="https://m.edsoo.ru/8a1416d4" TargetMode="External"/><Relationship Id="rId11" Type="http://schemas.openxmlformats.org/officeDocument/2006/relationships/hyperlink" Target="https://m.edsoo.ru/7f417e18" TargetMode="External"/><Relationship Id="rId32" Type="http://schemas.openxmlformats.org/officeDocument/2006/relationships/hyperlink" Target="https://m.edsoo.ru/8866e88e" TargetMode="External"/><Relationship Id="rId37" Type="http://schemas.openxmlformats.org/officeDocument/2006/relationships/hyperlink" Target="https://m.edsoo.ru/8866e26c" TargetMode="External"/><Relationship Id="rId53" Type="http://schemas.openxmlformats.org/officeDocument/2006/relationships/hyperlink" Target="https://m.edsoo.ru/8867103e" TargetMode="External"/><Relationship Id="rId58" Type="http://schemas.openxmlformats.org/officeDocument/2006/relationships/hyperlink" Target="https://m.edsoo.ru/886716ec" TargetMode="External"/><Relationship Id="rId74" Type="http://schemas.openxmlformats.org/officeDocument/2006/relationships/hyperlink" Target="https://m.edsoo.ru/88672f38" TargetMode="External"/><Relationship Id="rId79" Type="http://schemas.openxmlformats.org/officeDocument/2006/relationships/hyperlink" Target="https://m.edsoo.ru/886738fc" TargetMode="External"/><Relationship Id="rId102" Type="http://schemas.openxmlformats.org/officeDocument/2006/relationships/hyperlink" Target="https://m.edsoo.ru/8a1407e8" TargetMode="External"/><Relationship Id="rId123" Type="http://schemas.openxmlformats.org/officeDocument/2006/relationships/hyperlink" Target="https://m.edsoo.ru/8a142ac0" TargetMode="External"/><Relationship Id="rId128" Type="http://schemas.openxmlformats.org/officeDocument/2006/relationships/hyperlink" Target="https://m.edsoo.ru/8a143de4" TargetMode="External"/><Relationship Id="rId144" Type="http://schemas.openxmlformats.org/officeDocument/2006/relationships/hyperlink" Target="https://m.edsoo.ru/8a145b08" TargetMode="External"/><Relationship Id="rId149" Type="http://schemas.openxmlformats.org/officeDocument/2006/relationships/hyperlink" Target="https://m.edsoo.ru/8a146fda" TargetMode="External"/><Relationship Id="rId5" Type="http://schemas.openxmlformats.org/officeDocument/2006/relationships/hyperlink" Target="https://m.edsoo.ru/7f415e2e" TargetMode="External"/><Relationship Id="rId90" Type="http://schemas.openxmlformats.org/officeDocument/2006/relationships/hyperlink" Target="https://m.edsoo.ru/8867542c" TargetMode="External"/><Relationship Id="rId95" Type="http://schemas.openxmlformats.org/officeDocument/2006/relationships/hyperlink" Target="https://m.edsoo.ru/88674f90" TargetMode="External"/><Relationship Id="rId160" Type="http://schemas.openxmlformats.org/officeDocument/2006/relationships/hyperlink" Target="https://m.edsoo.ru/8a148524" TargetMode="External"/><Relationship Id="rId22" Type="http://schemas.openxmlformats.org/officeDocument/2006/relationships/hyperlink" Target="https://m.edsoo.ru/7f41a12c" TargetMode="External"/><Relationship Id="rId27" Type="http://schemas.openxmlformats.org/officeDocument/2006/relationships/hyperlink" Target="https://m.edsoo.ru/8866c3ea" TargetMode="External"/><Relationship Id="rId43" Type="http://schemas.openxmlformats.org/officeDocument/2006/relationships/hyperlink" Target="https://m.edsoo.ru/8866f3b0" TargetMode="External"/><Relationship Id="rId48" Type="http://schemas.openxmlformats.org/officeDocument/2006/relationships/hyperlink" Target="https://m.edsoo.ru/88670800" TargetMode="External"/><Relationship Id="rId64" Type="http://schemas.openxmlformats.org/officeDocument/2006/relationships/hyperlink" Target="https://m.edsoo.ru/88671f20" TargetMode="External"/><Relationship Id="rId69" Type="http://schemas.openxmlformats.org/officeDocument/2006/relationships/hyperlink" Target="https://m.edsoo.ru/88672b14" TargetMode="External"/><Relationship Id="rId113" Type="http://schemas.openxmlformats.org/officeDocument/2006/relationships/hyperlink" Target="https://m.edsoo.ru/8a141efe" TargetMode="External"/><Relationship Id="rId118" Type="http://schemas.openxmlformats.org/officeDocument/2006/relationships/hyperlink" Target="https://m.edsoo.ru/8a142d5e" TargetMode="External"/><Relationship Id="rId134" Type="http://schemas.openxmlformats.org/officeDocument/2006/relationships/hyperlink" Target="https://m.edsoo.ru/8a144578" TargetMode="External"/><Relationship Id="rId139" Type="http://schemas.openxmlformats.org/officeDocument/2006/relationships/hyperlink" Target="https://m.edsoo.ru/8a144fbe" TargetMode="External"/><Relationship Id="rId80" Type="http://schemas.openxmlformats.org/officeDocument/2006/relationships/hyperlink" Target="https://m.edsoo.ru/88673a78" TargetMode="External"/><Relationship Id="rId85" Type="http://schemas.openxmlformats.org/officeDocument/2006/relationships/hyperlink" Target="https://m.edsoo.ru/886745fe" TargetMode="External"/><Relationship Id="rId150" Type="http://schemas.openxmlformats.org/officeDocument/2006/relationships/hyperlink" Target="https://m.edsoo.ru/8a1472c8" TargetMode="External"/><Relationship Id="rId155" Type="http://schemas.openxmlformats.org/officeDocument/2006/relationships/hyperlink" Target="https://m.edsoo.ru/8a147750" TargetMode="External"/><Relationship Id="rId12" Type="http://schemas.openxmlformats.org/officeDocument/2006/relationships/hyperlink" Target="https://m.edsoo.ru/7f417e18" TargetMode="External"/><Relationship Id="rId17" Type="http://schemas.openxmlformats.org/officeDocument/2006/relationships/hyperlink" Target="https://m.edsoo.ru/7f41a12c" TargetMode="External"/><Relationship Id="rId33" Type="http://schemas.openxmlformats.org/officeDocument/2006/relationships/hyperlink" Target="https://m.edsoo.ru/8866e9ec" TargetMode="External"/><Relationship Id="rId38" Type="http://schemas.openxmlformats.org/officeDocument/2006/relationships/hyperlink" Target="https://m.edsoo.ru/8866e3a2" TargetMode="External"/><Relationship Id="rId59" Type="http://schemas.openxmlformats.org/officeDocument/2006/relationships/hyperlink" Target="https://m.edsoo.ru/886719bc" TargetMode="External"/><Relationship Id="rId103" Type="http://schemas.openxmlformats.org/officeDocument/2006/relationships/hyperlink" Target="https://m.edsoo.ru/8a1415b2" TargetMode="External"/><Relationship Id="rId108" Type="http://schemas.openxmlformats.org/officeDocument/2006/relationships/hyperlink" Target="https://m.edsoo.ru/8a1416d4" TargetMode="External"/><Relationship Id="rId124" Type="http://schemas.openxmlformats.org/officeDocument/2006/relationships/hyperlink" Target="https://m.edsoo.ru/8a142ac0" TargetMode="External"/><Relationship Id="rId129" Type="http://schemas.openxmlformats.org/officeDocument/2006/relationships/hyperlink" Target="https://m.edsoo.ru/8a14406e" TargetMode="External"/><Relationship Id="rId54" Type="http://schemas.openxmlformats.org/officeDocument/2006/relationships/hyperlink" Target="https://m.edsoo.ru/88671188" TargetMode="External"/><Relationship Id="rId70" Type="http://schemas.openxmlformats.org/officeDocument/2006/relationships/hyperlink" Target="https://m.edsoo.ru/88672b14" TargetMode="External"/><Relationship Id="rId75" Type="http://schemas.openxmlformats.org/officeDocument/2006/relationships/hyperlink" Target="https://m.edsoo.ru/88672358" TargetMode="External"/><Relationship Id="rId91" Type="http://schemas.openxmlformats.org/officeDocument/2006/relationships/hyperlink" Target="https://m.edsoo.ru/88674e78" TargetMode="External"/><Relationship Id="rId96" Type="http://schemas.openxmlformats.org/officeDocument/2006/relationships/hyperlink" Target="https://m.edsoo.ru/8867579c" TargetMode="External"/><Relationship Id="rId140" Type="http://schemas.openxmlformats.org/officeDocument/2006/relationships/hyperlink" Target="https://m.edsoo.ru/8a14539c" TargetMode="External"/><Relationship Id="rId145" Type="http://schemas.openxmlformats.org/officeDocument/2006/relationships/hyperlink" Target="https://m.edsoo.ru/8a145c48" TargetMode="External"/><Relationship Id="rId161" Type="http://schemas.openxmlformats.org/officeDocument/2006/relationships/hyperlink" Target="https://m.edsoo.ru/8a14865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15" Type="http://schemas.openxmlformats.org/officeDocument/2006/relationships/hyperlink" Target="https://m.edsoo.ru/7f417e18" TargetMode="External"/><Relationship Id="rId23" Type="http://schemas.openxmlformats.org/officeDocument/2006/relationships/hyperlink" Target="https://m.edsoo.ru/8866b724" TargetMode="External"/><Relationship Id="rId28" Type="http://schemas.openxmlformats.org/officeDocument/2006/relationships/hyperlink" Target="https://m.edsoo.ru/8866ce80" TargetMode="External"/><Relationship Id="rId36" Type="http://schemas.openxmlformats.org/officeDocument/2006/relationships/hyperlink" Target="https://m.edsoo.ru/8866d880" TargetMode="External"/><Relationship Id="rId49" Type="http://schemas.openxmlformats.org/officeDocument/2006/relationships/hyperlink" Target="https://m.edsoo.ru/88670e9a" TargetMode="External"/><Relationship Id="rId57" Type="http://schemas.openxmlformats.org/officeDocument/2006/relationships/hyperlink" Target="https://m.edsoo.ru/886715b6" TargetMode="External"/><Relationship Id="rId106" Type="http://schemas.openxmlformats.org/officeDocument/2006/relationships/hyperlink" Target="https://m.edsoo.ru/8a140f86" TargetMode="External"/><Relationship Id="rId114" Type="http://schemas.openxmlformats.org/officeDocument/2006/relationships/hyperlink" Target="https://m.edsoo.ru/8a142368" TargetMode="External"/><Relationship Id="rId119" Type="http://schemas.openxmlformats.org/officeDocument/2006/relationships/hyperlink" Target="https://m.edsoo.ru/8a142e8a" TargetMode="External"/><Relationship Id="rId127" Type="http://schemas.openxmlformats.org/officeDocument/2006/relationships/hyperlink" Target="https://m.edsoo.ru/8a143ab0" TargetMode="External"/><Relationship Id="rId10" Type="http://schemas.openxmlformats.org/officeDocument/2006/relationships/hyperlink" Target="https://m.edsoo.ru/7f417e18" TargetMode="External"/><Relationship Id="rId31" Type="http://schemas.openxmlformats.org/officeDocument/2006/relationships/hyperlink" Target="https://m.edsoo.ru/8866e01e" TargetMode="External"/><Relationship Id="rId44" Type="http://schemas.openxmlformats.org/officeDocument/2006/relationships/hyperlink" Target="https://m.edsoo.ru/8866f630" TargetMode="External"/><Relationship Id="rId52" Type="http://schemas.openxmlformats.org/officeDocument/2006/relationships/hyperlink" Target="https://m.edsoo.ru/88670a62" TargetMode="External"/><Relationship Id="rId60" Type="http://schemas.openxmlformats.org/officeDocument/2006/relationships/hyperlink" Target="https://m.edsoo.ru/88671af2" TargetMode="External"/><Relationship Id="rId65" Type="http://schemas.openxmlformats.org/officeDocument/2006/relationships/hyperlink" Target="https://m.edsoo.ru/8867209c" TargetMode="External"/><Relationship Id="rId73" Type="http://schemas.openxmlformats.org/officeDocument/2006/relationships/hyperlink" Target="https://m.edsoo.ru/88672e0c" TargetMode="External"/><Relationship Id="rId78" Type="http://schemas.openxmlformats.org/officeDocument/2006/relationships/hyperlink" Target="https://m.edsoo.ru/88673794" TargetMode="External"/><Relationship Id="rId81" Type="http://schemas.openxmlformats.org/officeDocument/2006/relationships/hyperlink" Target="https://m.edsoo.ru/88673bae" TargetMode="External"/><Relationship Id="rId86" Type="http://schemas.openxmlformats.org/officeDocument/2006/relationships/hyperlink" Target="https://m.edsoo.ru/88674860" TargetMode="External"/><Relationship Id="rId94" Type="http://schemas.openxmlformats.org/officeDocument/2006/relationships/hyperlink" Target="https://m.edsoo.ru/88675684" TargetMode="External"/><Relationship Id="rId99" Type="http://schemas.openxmlformats.org/officeDocument/2006/relationships/hyperlink" Target="https://m.edsoo.ru/88675abc" TargetMode="External"/><Relationship Id="rId101" Type="http://schemas.openxmlformats.org/officeDocument/2006/relationships/hyperlink" Target="https://m.edsoo.ru/88675f44" TargetMode="External"/><Relationship Id="rId122" Type="http://schemas.openxmlformats.org/officeDocument/2006/relationships/hyperlink" Target="https://m.edsoo.ru/8a142ac0" TargetMode="External"/><Relationship Id="rId130" Type="http://schemas.openxmlformats.org/officeDocument/2006/relationships/hyperlink" Target="https://m.edsoo.ru/8a1441a4" TargetMode="External"/><Relationship Id="rId135" Type="http://schemas.openxmlformats.org/officeDocument/2006/relationships/hyperlink" Target="https://m.edsoo.ru/8a1447a8" TargetMode="External"/><Relationship Id="rId143" Type="http://schemas.openxmlformats.org/officeDocument/2006/relationships/hyperlink" Target="https://m.edsoo.ru/8a1458c4" TargetMode="External"/><Relationship Id="rId148" Type="http://schemas.openxmlformats.org/officeDocument/2006/relationships/hyperlink" Target="https://m.edsoo.ru/8a146e0e" TargetMode="External"/><Relationship Id="rId151" Type="http://schemas.openxmlformats.org/officeDocument/2006/relationships/hyperlink" Target="https://m.edsoo.ru/8a14714c" TargetMode="External"/><Relationship Id="rId156" Type="http://schemas.openxmlformats.org/officeDocument/2006/relationships/hyperlink" Target="https://m.edsoo.ru/8a147c82" TargetMode="External"/><Relationship Id="rId16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13" Type="http://schemas.openxmlformats.org/officeDocument/2006/relationships/hyperlink" Target="https://m.edsoo.ru/7f417e18" TargetMode="External"/><Relationship Id="rId18" Type="http://schemas.openxmlformats.org/officeDocument/2006/relationships/hyperlink" Target="https://m.edsoo.ru/7f41a12c" TargetMode="External"/><Relationship Id="rId39" Type="http://schemas.openxmlformats.org/officeDocument/2006/relationships/hyperlink" Target="https://m.edsoo.ru/8866eb22" TargetMode="External"/><Relationship Id="rId109" Type="http://schemas.openxmlformats.org/officeDocument/2006/relationships/hyperlink" Target="https://m.edsoo.ru/8a1410a8" TargetMode="External"/><Relationship Id="rId34" Type="http://schemas.openxmlformats.org/officeDocument/2006/relationships/hyperlink" Target="https://m.edsoo.ru/8866d6fa" TargetMode="External"/><Relationship Id="rId50" Type="http://schemas.openxmlformats.org/officeDocument/2006/relationships/hyperlink" Target="https://m.edsoo.ru/8867013e" TargetMode="External"/><Relationship Id="rId55" Type="http://schemas.openxmlformats.org/officeDocument/2006/relationships/hyperlink" Target="https://m.edsoo.ru/886712d2" TargetMode="External"/><Relationship Id="rId76" Type="http://schemas.openxmlformats.org/officeDocument/2006/relationships/hyperlink" Target="https://m.edsoo.ru/88673064" TargetMode="External"/><Relationship Id="rId97" Type="http://schemas.openxmlformats.org/officeDocument/2006/relationships/hyperlink" Target="https://m.edsoo.ru/88675918" TargetMode="External"/><Relationship Id="rId104" Type="http://schemas.openxmlformats.org/officeDocument/2006/relationships/hyperlink" Target="https://m.edsoo.ru/8a141940" TargetMode="External"/><Relationship Id="rId120" Type="http://schemas.openxmlformats.org/officeDocument/2006/relationships/hyperlink" Target="https://m.edsoo.ru/8a1430b0" TargetMode="External"/><Relationship Id="rId125" Type="http://schemas.openxmlformats.org/officeDocument/2006/relationships/hyperlink" Target="https://m.edsoo.ru/8a142c3c" TargetMode="External"/><Relationship Id="rId141" Type="http://schemas.openxmlformats.org/officeDocument/2006/relationships/hyperlink" Target="https://m.edsoo.ru/8a14550e" TargetMode="External"/><Relationship Id="rId146" Type="http://schemas.openxmlformats.org/officeDocument/2006/relationships/hyperlink" Target="https://m.edsoo.ru/8a14635a" TargetMode="External"/><Relationship Id="rId7" Type="http://schemas.openxmlformats.org/officeDocument/2006/relationships/hyperlink" Target="https://m.edsoo.ru/7f415e2e" TargetMode="External"/><Relationship Id="rId71" Type="http://schemas.openxmlformats.org/officeDocument/2006/relationships/hyperlink" Target="https://m.edsoo.ru/88672c9a" TargetMode="External"/><Relationship Id="rId92" Type="http://schemas.openxmlformats.org/officeDocument/2006/relationships/hyperlink" Target="https://m.edsoo.ru/8867473e" TargetMode="External"/><Relationship Id="rId162" Type="http://schemas.openxmlformats.org/officeDocument/2006/relationships/hyperlink" Target="https://m.edsoo.ru/8a14892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866d1fa" TargetMode="External"/><Relationship Id="rId24" Type="http://schemas.openxmlformats.org/officeDocument/2006/relationships/hyperlink" Target="https://m.edsoo.ru/8866cb6a" TargetMode="External"/><Relationship Id="rId40" Type="http://schemas.openxmlformats.org/officeDocument/2006/relationships/hyperlink" Target="https://m.edsoo.ru/8866ecbc" TargetMode="External"/><Relationship Id="rId45" Type="http://schemas.openxmlformats.org/officeDocument/2006/relationships/hyperlink" Target="https://m.edsoo.ru/8866f8ba" TargetMode="External"/><Relationship Id="rId66" Type="http://schemas.openxmlformats.org/officeDocument/2006/relationships/hyperlink" Target="https://m.edsoo.ru/88672358" TargetMode="External"/><Relationship Id="rId87" Type="http://schemas.openxmlformats.org/officeDocument/2006/relationships/hyperlink" Target="https://m.edsoo.ru/88674a22" TargetMode="External"/><Relationship Id="rId110" Type="http://schemas.openxmlformats.org/officeDocument/2006/relationships/hyperlink" Target="https://m.edsoo.ru/8a1410a8" TargetMode="External"/><Relationship Id="rId115" Type="http://schemas.openxmlformats.org/officeDocument/2006/relationships/hyperlink" Target="https://m.edsoo.ru/8a1420ac" TargetMode="External"/><Relationship Id="rId131" Type="http://schemas.openxmlformats.org/officeDocument/2006/relationships/hyperlink" Target="https://m.edsoo.ru/8a1442da" TargetMode="External"/><Relationship Id="rId136" Type="http://schemas.openxmlformats.org/officeDocument/2006/relationships/hyperlink" Target="https://m.edsoo.ru/8a144960" TargetMode="External"/><Relationship Id="rId157" Type="http://schemas.openxmlformats.org/officeDocument/2006/relationships/hyperlink" Target="https://m.edsoo.ru/8a147f16" TargetMode="External"/><Relationship Id="rId61" Type="http://schemas.openxmlformats.org/officeDocument/2006/relationships/hyperlink" Target="https://m.edsoo.ru/88671ca0" TargetMode="External"/><Relationship Id="rId82" Type="http://schemas.openxmlformats.org/officeDocument/2006/relationships/hyperlink" Target="https://m.edsoo.ru/88673d52" TargetMode="External"/><Relationship Id="rId152" Type="http://schemas.openxmlformats.org/officeDocument/2006/relationships/hyperlink" Target="https://m.edsoo.ru/8a14714c" TargetMode="External"/><Relationship Id="rId19" Type="http://schemas.openxmlformats.org/officeDocument/2006/relationships/hyperlink" Target="https://m.edsoo.ru/7f41a12c" TargetMode="External"/><Relationship Id="rId14" Type="http://schemas.openxmlformats.org/officeDocument/2006/relationships/hyperlink" Target="https://m.edsoo.ru/7f417e18" TargetMode="External"/><Relationship Id="rId30" Type="http://schemas.openxmlformats.org/officeDocument/2006/relationships/hyperlink" Target="https://m.edsoo.ru/8866d34e" TargetMode="External"/><Relationship Id="rId35" Type="http://schemas.openxmlformats.org/officeDocument/2006/relationships/hyperlink" Target="https://m.edsoo.ru/8866d880" TargetMode="External"/><Relationship Id="rId56" Type="http://schemas.openxmlformats.org/officeDocument/2006/relationships/hyperlink" Target="https://m.edsoo.ru/88671462" TargetMode="External"/><Relationship Id="rId77" Type="http://schemas.openxmlformats.org/officeDocument/2006/relationships/hyperlink" Target="https://m.edsoo.ru/88673794" TargetMode="External"/><Relationship Id="rId100" Type="http://schemas.openxmlformats.org/officeDocument/2006/relationships/hyperlink" Target="https://m.edsoo.ru/88675d32" TargetMode="External"/><Relationship Id="rId105" Type="http://schemas.openxmlformats.org/officeDocument/2006/relationships/hyperlink" Target="https://m.edsoo.ru/8a141b34" TargetMode="External"/><Relationship Id="rId126" Type="http://schemas.openxmlformats.org/officeDocument/2006/relationships/hyperlink" Target="https://m.edsoo.ru/8a14392a" TargetMode="External"/><Relationship Id="rId147" Type="http://schemas.openxmlformats.org/officeDocument/2006/relationships/hyperlink" Target="https://m.edsoo.ru/8a146620" TargetMode="External"/><Relationship Id="rId8" Type="http://schemas.openxmlformats.org/officeDocument/2006/relationships/hyperlink" Target="https://m.edsoo.ru/7f415e2e" TargetMode="External"/><Relationship Id="rId51" Type="http://schemas.openxmlformats.org/officeDocument/2006/relationships/hyperlink" Target="https://m.edsoo.ru/88670508" TargetMode="External"/><Relationship Id="rId72" Type="http://schemas.openxmlformats.org/officeDocument/2006/relationships/hyperlink" Target="https://m.edsoo.ru/8867337a" TargetMode="External"/><Relationship Id="rId93" Type="http://schemas.openxmlformats.org/officeDocument/2006/relationships/hyperlink" Target="https://m.edsoo.ru/88675558" TargetMode="External"/><Relationship Id="rId98" Type="http://schemas.openxmlformats.org/officeDocument/2006/relationships/hyperlink" Target="https://m.edsoo.ru/88675918" TargetMode="External"/><Relationship Id="rId121" Type="http://schemas.openxmlformats.org/officeDocument/2006/relationships/hyperlink" Target="https://m.edsoo.ru/8a142ac0" TargetMode="External"/><Relationship Id="rId142" Type="http://schemas.openxmlformats.org/officeDocument/2006/relationships/hyperlink" Target="https://m.edsoo.ru/8a144c3a" TargetMode="External"/><Relationship Id="rId163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s://m.edsoo.ru/8866c5c0" TargetMode="External"/><Relationship Id="rId46" Type="http://schemas.openxmlformats.org/officeDocument/2006/relationships/hyperlink" Target="https://m.edsoo.ru/8866fa5e" TargetMode="External"/><Relationship Id="rId67" Type="http://schemas.openxmlformats.org/officeDocument/2006/relationships/hyperlink" Target="https://m.edsoo.ru/8867252e" TargetMode="External"/><Relationship Id="rId116" Type="http://schemas.openxmlformats.org/officeDocument/2006/relationships/hyperlink" Target="https://m.edsoo.ru/8a1424bc" TargetMode="External"/><Relationship Id="rId137" Type="http://schemas.openxmlformats.org/officeDocument/2006/relationships/hyperlink" Target="https://m.edsoo.ru/8a144a8c" TargetMode="External"/><Relationship Id="rId158" Type="http://schemas.openxmlformats.org/officeDocument/2006/relationships/hyperlink" Target="https://m.edsoo.ru/8a147f16" TargetMode="External"/><Relationship Id="rId20" Type="http://schemas.openxmlformats.org/officeDocument/2006/relationships/hyperlink" Target="https://m.edsoo.ru/7f41a12c" TargetMode="External"/><Relationship Id="rId41" Type="http://schemas.openxmlformats.org/officeDocument/2006/relationships/hyperlink" Target="https://m.edsoo.ru/8866ef64" TargetMode="External"/><Relationship Id="rId62" Type="http://schemas.openxmlformats.org/officeDocument/2006/relationships/hyperlink" Target="https://m.edsoo.ru/88671ca0" TargetMode="External"/><Relationship Id="rId83" Type="http://schemas.openxmlformats.org/officeDocument/2006/relationships/hyperlink" Target="https://m.edsoo.ru/8867400e" TargetMode="External"/><Relationship Id="rId88" Type="http://schemas.openxmlformats.org/officeDocument/2006/relationships/hyperlink" Target="https://m.edsoo.ru/88674a22" TargetMode="External"/><Relationship Id="rId111" Type="http://schemas.openxmlformats.org/officeDocument/2006/relationships/hyperlink" Target="https://m.edsoo.ru/8a141c88" TargetMode="External"/><Relationship Id="rId132" Type="http://schemas.openxmlformats.org/officeDocument/2006/relationships/hyperlink" Target="https://m.edsoo.ru/8a143f06" TargetMode="External"/><Relationship Id="rId153" Type="http://schemas.openxmlformats.org/officeDocument/2006/relationships/hyperlink" Target="https://m.edsoo.ru/8a147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7227</Words>
  <Characters>41195</Characters>
  <Application>Microsoft Office Word</Application>
  <DocSecurity>0</DocSecurity>
  <Lines>343</Lines>
  <Paragraphs>96</Paragraphs>
  <ScaleCrop>false</ScaleCrop>
  <Company/>
  <LinksUpToDate>false</LinksUpToDate>
  <CharactersWithSpaces>48326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2025-01-11T06:25:00Z</dcterms:created>
  <dcterms:modified xsi:type="dcterms:W3CDTF">2025-01-11T06:27:00Z</dcterms:modified>
</cp:coreProperties>
</file>