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Учебный план 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среднего</w:t>
      </w:r>
      <w:r w:rsidR="003551F4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общего образования МА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ОУ «Лицей № 159»  </w:t>
      </w:r>
    </w:p>
    <w:p w:rsidR="003C0455" w:rsidRPr="003C0455" w:rsidRDefault="006B0549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202</w:t>
      </w:r>
      <w:r w:rsidR="00804491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3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-202</w:t>
      </w:r>
      <w:r w:rsidR="00804491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4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учебный год</w:t>
      </w:r>
      <w:r w:rsid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(выписка из ООП С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ОО)</w:t>
      </w:r>
    </w:p>
    <w:p w:rsidR="00804491" w:rsidRDefault="00804491" w:rsidP="00804491">
      <w:pPr>
        <w:pStyle w:val="Default"/>
        <w:rPr>
          <w:color w:val="auto"/>
        </w:rPr>
      </w:pPr>
    </w:p>
    <w:p w:rsidR="00804491" w:rsidRPr="003D78DE" w:rsidRDefault="00804491" w:rsidP="008044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491" w:rsidRPr="003D78DE" w:rsidRDefault="00804491" w:rsidP="00804491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D78DE">
        <w:rPr>
          <w:rFonts w:ascii="Times New Roman" w:eastAsia="Times New Roman" w:hAnsi="Times New Roman" w:cs="Times New Roman"/>
          <w:iCs/>
          <w:sz w:val="28"/>
          <w:szCs w:val="28"/>
        </w:rPr>
        <w:t>131. Учебный план составлен на основе Федерального учебного плана среднего общего образования.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131.1. Федеральный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</w:r>
      <w:r w:rsidRPr="003D78DE">
        <w:rPr>
          <w:rFonts w:ascii="Calibri" w:eastAsia="Calibri" w:hAnsi="Calibri" w:cs="Times New Roman"/>
          <w:sz w:val="28"/>
          <w:szCs w:val="28"/>
          <w:vertAlign w:val="superscript"/>
        </w:rPr>
        <w:footnoteReference w:id="1"/>
      </w:r>
      <w:r w:rsidRPr="003D7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131.2. Федеральный учебный план образовательных организаций, реализующих образовательную программу среднего общего образования (далее – федеральный учебный план), обеспечивает реализацию требований ФГОС СОО,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131.3. Федеральный учебный план: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распределяет учебные предметы, курсы, модули по классам и учебным годам.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 xml:space="preserve">131.4. 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</w:t>
      </w:r>
      <w:r w:rsidRPr="003D78DE">
        <w:rPr>
          <w:rFonts w:ascii="Times New Roman" w:eastAsia="Calibri" w:hAnsi="Times New Roman" w:cs="Times New Roman"/>
          <w:sz w:val="28"/>
          <w:szCs w:val="28"/>
        </w:rPr>
        <w:lastRenderedPageBreak/>
        <w:t>народов Российской Федерации, возможность их изучения, а также устанавливает количество занятий.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131.5. Учебный план состоит из двух частей: обязательной части и части, формируемой участниками образовательных отношений.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131.5.1. 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131.5.2. 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Время, отводимое на данную часть учебного плана, использовано на: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 xml:space="preserve">131.6. В интересах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3D78DE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3D78DE">
        <w:rPr>
          <w:rFonts w:ascii="Times New Roman" w:eastAsia="Calibri" w:hAnsi="Times New Roman" w:cs="Times New Roman"/>
          <w:sz w:val="28"/>
          <w:szCs w:val="28"/>
        </w:rPr>
        <w:t xml:space="preserve"> обучающегося (содержание учебных </w:t>
      </w:r>
      <w:r w:rsidRPr="003D7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предметов, курсов, модулей, темп и формы образования). 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 xml:space="preserve">131.7. Учебный план определяет количество учебных занятий за 2 года на одного обучающегося – не менее 2170 часов и не более 2516 часов (не более 37 часов в неделю). 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131.8. Федеральный учебный план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939"/>
        <w:gridCol w:w="1912"/>
        <w:gridCol w:w="2459"/>
      </w:tblGrid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изучения предмета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804491" w:rsidRPr="003D78DE" w:rsidTr="00804491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570"/>
        </w:trPr>
        <w:tc>
          <w:tcPr>
            <w:tcW w:w="2837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570"/>
        </w:trPr>
        <w:tc>
          <w:tcPr>
            <w:tcW w:w="5776" w:type="dxa"/>
            <w:gridSpan w:val="2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учебные предметы, курсы по выбору обучающихся</w:t>
            </w:r>
          </w:p>
        </w:tc>
        <w:tc>
          <w:tcPr>
            <w:tcW w:w="1912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131.9. Учебный план профиля обучения и (или) индивидуальный учебный план содержит не менее 13 учебных предметов (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</w:t>
      </w:r>
    </w:p>
    <w:p w:rsidR="00804491" w:rsidRPr="003D78DE" w:rsidRDefault="0058323E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131.10. В</w:t>
      </w:r>
      <w:r w:rsidR="00804491" w:rsidRPr="003D78DE">
        <w:rPr>
          <w:rFonts w:ascii="Times New Roman" w:eastAsia="Calibri" w:hAnsi="Times New Roman" w:cs="Times New Roman"/>
          <w:sz w:val="28"/>
          <w:szCs w:val="28"/>
        </w:rPr>
        <w:t>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</w:t>
      </w:r>
      <w:r w:rsidR="00804491"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отводимых на изучение учебных предметов</w:t>
      </w:r>
      <w:r w:rsidR="00804491" w:rsidRPr="003D7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131.11. Учебный план обеспечивает в случаях, предусмотренных действующим законодательством Российской Федерации в области образования. 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131.12. Изучение второго иностранного языка из перечня, предлагаемого организацией, осуществляющей образовательную деятельность,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131.13. 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организация обеспечивает реализацию учебных планов одного или нескольких профилей обучения: естественно-научного, гуманитарного, социально-экономического, технологического, универсального. 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131.14. 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вариантов федерального учебного плана 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естественно-научного, гуманитарного, социально-экономического, технологического, количество часов на физическую культуру составляет 2, третий час будет реализовываться за счет часов внеурочной деятельности и (или) за счёт посещения обучающимися спортивных секций школьных спортивных клубов, включая использование учебных модулей по видам спорта. 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131.15. 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В учебном плане предусмотрено выполнение обучающимися индивидуального(</w:t>
      </w:r>
      <w:proofErr w:type="spellStart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). Индивидуальный проект выполняется обучающимся самостоятельно под руководством учителя (</w:t>
      </w:r>
      <w:proofErr w:type="spellStart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proofErr w:type="spellEnd"/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131.17. 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3,5 часа.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</w:t>
      </w:r>
      <w:r w:rsidRPr="003D78DE">
        <w:rPr>
          <w:rFonts w:ascii="Times New Roman" w:eastAsia="SchoolBookSanPin" w:hAnsi="Times New Roman" w:cs="Times New Roman"/>
          <w:sz w:val="28"/>
          <w:szCs w:val="28"/>
        </w:rPr>
        <w:t>Гигиеническими нормативами и Санитарно-эпидемиологическими требованиями.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131.18. 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учебном плане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 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131.20. Учебные планы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проектировании учебного плана профиля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учитывалось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предметов, изучаемых на базовом или углубленном уровне, ни образовательным пространством школы. Учебный план профиля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ориентацией на будущую сферу профессиональной деятельности, с учетом предполагаемого продолжения образования обучающихся, для чего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изучены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намерения и предпочтения обучающихся и их родителей (законных представителей).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 </w:t>
      </w:r>
      <w:r w:rsidRPr="003D78DE">
        <w:rPr>
          <w:rFonts w:ascii="Times New Roman" w:eastAsia="Calibri" w:hAnsi="Times New Roman" w:cs="Times New Roman"/>
          <w:sz w:val="28"/>
          <w:szCs w:val="28"/>
        </w:rPr>
        <w:t>учебных планов профилей математики (предметная область «Математика и информатика») содержатся три учебных курса: «Алгебра и начала математического анализа», «Геометрия», «Вероятность и статистика».</w:t>
      </w:r>
    </w:p>
    <w:p w:rsidR="00804491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11-х классах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план соответствующего профиля обучения для обучающихся, принятых на обучение на уровень среднего общего образования в соответствии с ФГОС СОО. </w:t>
      </w:r>
    </w:p>
    <w:p w:rsidR="0058323E" w:rsidRPr="000E1A26" w:rsidRDefault="0058323E" w:rsidP="005832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является составной частью организационного раздела ООП СОО, принят на заседании педагогического совета лицея и утверждён приказ</w:t>
      </w:r>
      <w:r>
        <w:rPr>
          <w:color w:val="auto"/>
          <w:sz w:val="28"/>
          <w:szCs w:val="28"/>
        </w:rPr>
        <w:t>ом директора лицея от 29.08.2023</w:t>
      </w:r>
      <w:r w:rsidRPr="000E1A26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>, протокол</w:t>
      </w:r>
      <w:r w:rsidRPr="000E1A26">
        <w:rPr>
          <w:color w:val="auto"/>
          <w:sz w:val="28"/>
          <w:szCs w:val="28"/>
        </w:rPr>
        <w:t xml:space="preserve"> № 1. </w:t>
      </w:r>
    </w:p>
    <w:p w:rsidR="0058323E" w:rsidRPr="000E1A26" w:rsidRDefault="0058323E" w:rsidP="0058323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лицее созданы соответствующие условия: кадровые, материально-технические, учебно-методические, нормативно-правовые. </w:t>
      </w:r>
    </w:p>
    <w:p w:rsidR="0058323E" w:rsidRPr="000E1A26" w:rsidRDefault="0058323E" w:rsidP="0058323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Образовательная организация </w:t>
      </w:r>
      <w:r w:rsidRPr="000E1A26">
        <w:rPr>
          <w:color w:val="auto"/>
          <w:sz w:val="28"/>
          <w:szCs w:val="28"/>
        </w:rPr>
        <w:t xml:space="preserve">ознакомила обучающихся, их родителей (законных представителей) с ООП СОО, составленной по </w:t>
      </w:r>
      <w:r>
        <w:rPr>
          <w:color w:val="auto"/>
          <w:sz w:val="28"/>
          <w:szCs w:val="28"/>
        </w:rPr>
        <w:t xml:space="preserve">обновленным </w:t>
      </w:r>
      <w:r w:rsidRPr="000E1A26">
        <w:rPr>
          <w:color w:val="auto"/>
          <w:sz w:val="28"/>
          <w:szCs w:val="28"/>
        </w:rPr>
        <w:t xml:space="preserve">ФГОС СОО и содержащей учебный план. </w:t>
      </w:r>
    </w:p>
    <w:p w:rsidR="0058323E" w:rsidRPr="000E1A26" w:rsidRDefault="0058323E" w:rsidP="0058323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Количество часов, отведенных на освоение учебного плана лицея,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</w:t>
      </w:r>
    </w:p>
    <w:p w:rsidR="0058323E" w:rsidRPr="000E1A26" w:rsidRDefault="0058323E" w:rsidP="0058323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Объем домашних заданий соответствует нормативам </w:t>
      </w:r>
      <w:proofErr w:type="spellStart"/>
      <w:r w:rsidRPr="000E1A26">
        <w:rPr>
          <w:color w:val="auto"/>
          <w:sz w:val="28"/>
          <w:szCs w:val="28"/>
        </w:rPr>
        <w:t>СанПин</w:t>
      </w:r>
      <w:proofErr w:type="spellEnd"/>
      <w:r w:rsidRPr="000E1A26">
        <w:rPr>
          <w:color w:val="auto"/>
          <w:sz w:val="28"/>
          <w:szCs w:val="28"/>
        </w:rPr>
        <w:t xml:space="preserve">: в 10 - 11 классах - до 3,5 ч. </w:t>
      </w:r>
    </w:p>
    <w:p w:rsidR="0058323E" w:rsidRPr="00673F30" w:rsidRDefault="0058323E" w:rsidP="0058323E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10-11-х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классов выполняют предметные контрольные работы по русскому языку и математике,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в специализированном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10-классе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физике, информатике, в профильном социально-экономическом 10 классе – по обществознанию 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комплексные работы, определяющие степень освоения Основной образовательной программы. </w:t>
      </w:r>
    </w:p>
    <w:p w:rsidR="0058323E" w:rsidRPr="003D78DE" w:rsidRDefault="0058323E" w:rsidP="0058323E">
      <w:pPr>
        <w:autoSpaceDE w:val="0"/>
        <w:autoSpaceDN w:val="0"/>
        <w:adjustRightInd w:val="0"/>
        <w:spacing w:before="67" w:after="0" w:line="360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предметам промежуточная аттестация оценивается в форме годовой отметки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среднее арифметическое отметок за полугодия по правилам математического округления.</w:t>
      </w: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8DE">
        <w:rPr>
          <w:rFonts w:ascii="Times New Roman" w:eastAsia="Calibri" w:hAnsi="Times New Roman" w:cs="Times New Roman"/>
          <w:sz w:val="28"/>
          <w:szCs w:val="28"/>
        </w:rPr>
        <w:t>131.20.1. 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Технологический (инженерный) профиль ориентирован на производственную, инженерную и информационную сферы деятельности, поэтому в данном профиле для изучения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углубленном уровне выбраны 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предметы и дополнительные предметы, курсы преимущественно из предметных областей «Математика и информатика» и «Естественно-научные предметы».</w:t>
      </w:r>
    </w:p>
    <w:p w:rsidR="00804491" w:rsidRDefault="00804491" w:rsidP="0058323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491" w:rsidRPr="0058323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58323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Учебный план технологического (инженерного) профиля (с углубленным изучением математики, физики, информатики) </w:t>
      </w:r>
    </w:p>
    <w:p w:rsidR="0058323E" w:rsidRPr="0058323E" w:rsidRDefault="0058323E" w:rsidP="0058323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58323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2023-2025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1276"/>
        <w:gridCol w:w="1247"/>
        <w:gridCol w:w="1134"/>
      </w:tblGrid>
      <w:tr w:rsidR="00804491" w:rsidRPr="003D78DE" w:rsidTr="00804491">
        <w:trPr>
          <w:trHeight w:val="584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76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381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час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804491" w:rsidRPr="003D78DE" w:rsidTr="00804491">
        <w:trPr>
          <w:trHeight w:val="420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Алгебра </w:t>
            </w: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начала математического анализа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4491" w:rsidRPr="003D78DE" w:rsidTr="00804491">
        <w:trPr>
          <w:trHeight w:val="600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Естественно-научные предметы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3119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491" w:rsidRPr="003D78DE" w:rsidTr="00804491">
        <w:trPr>
          <w:trHeight w:val="630"/>
        </w:trPr>
        <w:tc>
          <w:tcPr>
            <w:tcW w:w="3119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339"/>
        </w:trPr>
        <w:tc>
          <w:tcPr>
            <w:tcW w:w="311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91" w:rsidRPr="003D78DE" w:rsidTr="00804491">
        <w:trPr>
          <w:trHeight w:val="233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  <w:hideMark/>
          </w:tcPr>
          <w:p w:rsidR="00804491" w:rsidRPr="001B49C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Технопредпринимательство</w:t>
            </w:r>
            <w:proofErr w:type="spellEnd"/>
          </w:p>
        </w:tc>
        <w:tc>
          <w:tcPr>
            <w:tcW w:w="127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127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 по решению физических задач</w:t>
            </w:r>
          </w:p>
        </w:tc>
        <w:tc>
          <w:tcPr>
            <w:tcW w:w="127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04491" w:rsidRPr="003D78DE" w:rsidTr="00804491">
        <w:trPr>
          <w:trHeight w:val="450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804491" w:rsidRPr="003D78DE" w:rsidTr="00804491">
        <w:trPr>
          <w:trHeight w:val="1275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804491" w:rsidRPr="003D78DE" w:rsidTr="00804491">
        <w:trPr>
          <w:trHeight w:val="1125"/>
        </w:trPr>
        <w:tc>
          <w:tcPr>
            <w:tcW w:w="7372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2516</w:t>
            </w:r>
          </w:p>
        </w:tc>
      </w:tr>
    </w:tbl>
    <w:p w:rsidR="00804491" w:rsidRDefault="00804491" w:rsidP="0080449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491" w:rsidRPr="003D78DE" w:rsidRDefault="00804491" w:rsidP="0080449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131.20.2</w:t>
      </w:r>
      <w:r w:rsidRPr="003D78DE">
        <w:rPr>
          <w:rFonts w:ascii="Times New Roman" w:eastAsia="Calibri" w:hAnsi="Times New Roman" w:cs="Times New Roman"/>
          <w:sz w:val="28"/>
          <w:szCs w:val="28"/>
        </w:rPr>
        <w:t xml:space="preserve">. Социально-экономический профиль ориентирует на 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углубленном уровне выбраны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учебные предметы из предметных </w:t>
      </w:r>
      <w:r w:rsidRPr="003D78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областей «Математика и информатика», «Общественно-научные предметы». </w:t>
      </w:r>
    </w:p>
    <w:p w:rsidR="00804491" w:rsidRDefault="00804491" w:rsidP="0080449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23E" w:rsidRPr="0058323E" w:rsidRDefault="00804491" w:rsidP="0058323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58323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Учебный план социально-экономического профиля</w:t>
      </w:r>
    </w:p>
    <w:p w:rsidR="00804491" w:rsidRPr="0058323E" w:rsidRDefault="0058323E" w:rsidP="0058323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58323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2023-2025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46"/>
        <w:gridCol w:w="1255"/>
        <w:gridCol w:w="1039"/>
        <w:gridCol w:w="1256"/>
      </w:tblGrid>
      <w:tr w:rsidR="00804491" w:rsidRPr="003D78DE" w:rsidTr="0080449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1" w:rsidRPr="001B49C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49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час в </w:t>
            </w:r>
            <w:proofErr w:type="spellStart"/>
            <w:r w:rsidRPr="001B49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804491" w:rsidRPr="003D78DE" w:rsidTr="00804491">
        <w:trPr>
          <w:trHeight w:val="420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Алгебра </w:t>
            </w:r>
            <w:r w:rsidRPr="003D7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начала математического анализа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600"/>
        </w:trPr>
        <w:tc>
          <w:tcPr>
            <w:tcW w:w="2977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vMerge w:val="restart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4491" w:rsidRPr="003D78DE" w:rsidTr="00804491">
        <w:trPr>
          <w:trHeight w:val="630"/>
        </w:trPr>
        <w:tc>
          <w:tcPr>
            <w:tcW w:w="2977" w:type="dxa"/>
            <w:vMerge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315"/>
        </w:trPr>
        <w:tc>
          <w:tcPr>
            <w:tcW w:w="2977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04491" w:rsidRPr="003D78DE" w:rsidTr="00804491">
        <w:trPr>
          <w:trHeight w:val="315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  <w:hideMark/>
          </w:tcPr>
          <w:p w:rsidR="00804491" w:rsidRPr="001B49C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9CE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Практикум по физике</w:t>
            </w:r>
          </w:p>
        </w:tc>
        <w:tc>
          <w:tcPr>
            <w:tcW w:w="1255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255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</w:tcPr>
          <w:p w:rsidR="00804491" w:rsidRPr="003D78DE" w:rsidRDefault="00B7557F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55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804491" w:rsidRPr="003D78DE" w:rsidTr="00804491">
        <w:trPr>
          <w:trHeight w:val="450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804491" w:rsidRPr="003D78DE" w:rsidTr="00804491">
        <w:trPr>
          <w:trHeight w:val="1275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39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56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804491" w:rsidRPr="003D78DE" w:rsidTr="00804491">
        <w:trPr>
          <w:trHeight w:val="1125"/>
        </w:trPr>
        <w:tc>
          <w:tcPr>
            <w:tcW w:w="7223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55" w:type="dxa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2"/>
            <w:hideMark/>
          </w:tcPr>
          <w:p w:rsidR="00804491" w:rsidRPr="003D78DE" w:rsidRDefault="00804491" w:rsidP="0080449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8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2516</w:t>
            </w:r>
          </w:p>
        </w:tc>
      </w:tr>
    </w:tbl>
    <w:p w:rsidR="00804491" w:rsidRDefault="00804491" w:rsidP="00804491">
      <w:pPr>
        <w:pStyle w:val="Default"/>
        <w:rPr>
          <w:color w:val="auto"/>
        </w:rPr>
      </w:pP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C23596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A0E6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7A0E6F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C23596" w:rsidRPr="002E4E28" w:rsidTr="002E4E28">
        <w:tc>
          <w:tcPr>
            <w:tcW w:w="2552" w:type="dxa"/>
            <w:shd w:val="clear" w:color="auto" w:fill="auto"/>
          </w:tcPr>
          <w:p w:rsidR="00C23596" w:rsidRPr="002E4E28" w:rsidRDefault="00C23596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23596" w:rsidRPr="002E4E28" w:rsidRDefault="00C23596" w:rsidP="00C23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C23596" w:rsidRPr="002E4E28" w:rsidRDefault="00C23596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C23596" w:rsidRPr="002E4E28" w:rsidRDefault="00C23596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6E19E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6B0549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 класса социально-экономическо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 профиля 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6B0549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6E1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Курс </w:t>
            </w:r>
            <w:r w:rsidR="006E19ED">
              <w:rPr>
                <w:rFonts w:ascii="Times New Roman" w:eastAsia="Calibri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6E19ED" w:rsidRPr="002E4E28" w:rsidTr="002E4E28">
        <w:tc>
          <w:tcPr>
            <w:tcW w:w="2552" w:type="dxa"/>
            <w:vMerge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E19ED" w:rsidRPr="002E4E28" w:rsidRDefault="006E19ED" w:rsidP="00EC08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Курс по </w:t>
            </w:r>
            <w:r w:rsidR="00EC0877">
              <w:rPr>
                <w:rFonts w:ascii="Times New Roman" w:eastAsia="Calibri" w:hAnsi="Times New Roman" w:cs="Times New Roman"/>
                <w:sz w:val="28"/>
              </w:rPr>
              <w:t>экономике</w:t>
            </w:r>
          </w:p>
        </w:tc>
        <w:tc>
          <w:tcPr>
            <w:tcW w:w="1560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BC061C" w:rsidRPr="002E4E28" w:rsidTr="00BC061C">
        <w:tc>
          <w:tcPr>
            <w:tcW w:w="2552" w:type="dxa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C061C" w:rsidRDefault="00BC061C" w:rsidP="00C23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Твоя профессиональная карьера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BC061C" w:rsidRPr="002E4E28" w:rsidTr="002E4E28">
        <w:tc>
          <w:tcPr>
            <w:tcW w:w="2552" w:type="dxa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C061C" w:rsidRPr="002E4E28" w:rsidRDefault="00BC061C" w:rsidP="00BC061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9ED" w:rsidRDefault="006E19ED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309A9" w:rsidRDefault="00A309A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309A9" w:rsidRDefault="00A309A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0877" w:rsidRDefault="00EC0877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) класса </w:t>
      </w:r>
      <w:r w:rsidR="00EC087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гуман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итарного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профиля </w:t>
      </w: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E5003F" w:rsidRPr="002E4E28" w:rsidTr="002E4E28">
        <w:tc>
          <w:tcPr>
            <w:tcW w:w="2552" w:type="dxa"/>
            <w:vMerge w:val="restart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E5003F" w:rsidRPr="002E4E28" w:rsidTr="002E4E28">
        <w:tc>
          <w:tcPr>
            <w:tcW w:w="2552" w:type="dxa"/>
            <w:vMerge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5003F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309A9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E5003F" w:rsidRPr="002E4E28" w:rsidTr="002E4E28">
        <w:tc>
          <w:tcPr>
            <w:tcW w:w="2552" w:type="dxa"/>
            <w:vMerge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BC061C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lastRenderedPageBreak/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6B0549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 xml:space="preserve">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истории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36/36</w:t>
            </w:r>
          </w:p>
        </w:tc>
      </w:tr>
      <w:tr w:rsidR="00EC0877" w:rsidRPr="002E4E28" w:rsidTr="002E4E28">
        <w:tc>
          <w:tcPr>
            <w:tcW w:w="2552" w:type="dxa"/>
            <w:shd w:val="clear" w:color="auto" w:fill="auto"/>
          </w:tcPr>
          <w:p w:rsidR="00EC0877" w:rsidRPr="002E4E28" w:rsidRDefault="00EC0877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C0877" w:rsidRDefault="00EC0877" w:rsidP="00B75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</w:t>
            </w:r>
            <w:r w:rsidR="00243F2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7557F">
              <w:rPr>
                <w:rFonts w:ascii="Times New Roman" w:eastAsia="Calibri" w:hAnsi="Times New Roman" w:cs="Times New Roman"/>
                <w:sz w:val="28"/>
              </w:rPr>
              <w:t>финансовой грамотности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EC0877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EC0877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BC061C" w:rsidRPr="002E4E28" w:rsidTr="002E4E28">
        <w:tc>
          <w:tcPr>
            <w:tcW w:w="2552" w:type="dxa"/>
            <w:shd w:val="clear" w:color="auto" w:fill="auto"/>
          </w:tcPr>
          <w:p w:rsidR="00BC061C" w:rsidRPr="002E4E28" w:rsidRDefault="00BC061C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C061C" w:rsidRDefault="00BC061C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Твоя профессиональная карьера</w:t>
            </w:r>
          </w:p>
        </w:tc>
        <w:tc>
          <w:tcPr>
            <w:tcW w:w="1418" w:type="dxa"/>
            <w:shd w:val="clear" w:color="auto" w:fill="auto"/>
          </w:tcPr>
          <w:p w:rsidR="00BC061C" w:rsidRDefault="00BC061C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BC061C" w:rsidRDefault="00BC061C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455" w:rsidRDefault="003C0455" w:rsidP="003C0455">
      <w:pPr>
        <w:pStyle w:val="Default"/>
        <w:rPr>
          <w:color w:val="auto"/>
        </w:rPr>
      </w:pPr>
    </w:p>
    <w:sectPr w:rsidR="003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13" w:rsidRDefault="006A4E13" w:rsidP="003D78DE">
      <w:pPr>
        <w:spacing w:after="0" w:line="240" w:lineRule="auto"/>
      </w:pPr>
      <w:r>
        <w:separator/>
      </w:r>
    </w:p>
  </w:endnote>
  <w:endnote w:type="continuationSeparator" w:id="0">
    <w:p w:rsidR="006A4E13" w:rsidRDefault="006A4E13" w:rsidP="003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13" w:rsidRDefault="006A4E13" w:rsidP="003D78DE">
      <w:pPr>
        <w:spacing w:after="0" w:line="240" w:lineRule="auto"/>
      </w:pPr>
      <w:r>
        <w:separator/>
      </w:r>
    </w:p>
  </w:footnote>
  <w:footnote w:type="continuationSeparator" w:id="0">
    <w:p w:rsidR="006A4E13" w:rsidRDefault="006A4E13" w:rsidP="003D78DE">
      <w:pPr>
        <w:spacing w:after="0" w:line="240" w:lineRule="auto"/>
      </w:pPr>
      <w:r>
        <w:continuationSeparator/>
      </w:r>
    </w:p>
  </w:footnote>
  <w:footnote w:id="1">
    <w:p w:rsidR="00804491" w:rsidRPr="00647514" w:rsidRDefault="00804491" w:rsidP="00804491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3D9D6"/>
    <w:multiLevelType w:val="hybridMultilevel"/>
    <w:tmpl w:val="83533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837C8"/>
    <w:multiLevelType w:val="hybridMultilevel"/>
    <w:tmpl w:val="BA4CB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791A9D"/>
    <w:multiLevelType w:val="hybridMultilevel"/>
    <w:tmpl w:val="65ED4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61B01"/>
    <w:multiLevelType w:val="hybridMultilevel"/>
    <w:tmpl w:val="5C0EF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08FCE"/>
    <w:multiLevelType w:val="hybridMultilevel"/>
    <w:tmpl w:val="A53FD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5"/>
    <w:rsid w:val="00075FED"/>
    <w:rsid w:val="000816C5"/>
    <w:rsid w:val="000E1A26"/>
    <w:rsid w:val="001B49CE"/>
    <w:rsid w:val="00243F2C"/>
    <w:rsid w:val="002A1A0A"/>
    <w:rsid w:val="002E4E28"/>
    <w:rsid w:val="003551F4"/>
    <w:rsid w:val="003C0455"/>
    <w:rsid w:val="003D78DE"/>
    <w:rsid w:val="00485618"/>
    <w:rsid w:val="00486E4D"/>
    <w:rsid w:val="004C54EC"/>
    <w:rsid w:val="004D3A51"/>
    <w:rsid w:val="00512510"/>
    <w:rsid w:val="0058323E"/>
    <w:rsid w:val="005C21D1"/>
    <w:rsid w:val="00673F30"/>
    <w:rsid w:val="006A4E13"/>
    <w:rsid w:val="006B0549"/>
    <w:rsid w:val="006B09F5"/>
    <w:rsid w:val="006E19ED"/>
    <w:rsid w:val="007A0E6F"/>
    <w:rsid w:val="00804491"/>
    <w:rsid w:val="00912211"/>
    <w:rsid w:val="00942231"/>
    <w:rsid w:val="00997275"/>
    <w:rsid w:val="00A309A9"/>
    <w:rsid w:val="00AD6C65"/>
    <w:rsid w:val="00AF183C"/>
    <w:rsid w:val="00B7557F"/>
    <w:rsid w:val="00BC061C"/>
    <w:rsid w:val="00C23596"/>
    <w:rsid w:val="00C845F9"/>
    <w:rsid w:val="00E5003F"/>
    <w:rsid w:val="00EA026E"/>
    <w:rsid w:val="00E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0133-A774-40F3-8A9B-A5CC5D7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1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D78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8DE"/>
    <w:rPr>
      <w:sz w:val="20"/>
      <w:szCs w:val="20"/>
    </w:rPr>
  </w:style>
  <w:style w:type="character" w:styleId="a7">
    <w:name w:val="footnote reference"/>
    <w:unhideWhenUsed/>
    <w:rsid w:val="003D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0C2E-0E12-436F-AD11-86E293F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2481</Words>
  <Characters>14144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2023-08-15T07:37:00Z</cp:lastPrinted>
  <dcterms:created xsi:type="dcterms:W3CDTF">2024-03-15T06:43:00Z</dcterms:created>
  <dcterms:modified xsi:type="dcterms:W3CDTF">2024-03-15T06:43:00Z</dcterms:modified>
</cp:coreProperties>
</file>