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Учебный план 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среднего</w:t>
      </w: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общего образования МБОУ «Лицей № 159»  </w:t>
      </w:r>
    </w:p>
    <w:p w:rsidR="003C0455" w:rsidRPr="003C0455" w:rsidRDefault="004D3A51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2021-2022</w:t>
      </w:r>
      <w:bookmarkStart w:id="0" w:name="_GoBack"/>
      <w:bookmarkEnd w:id="0"/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учебный год</w:t>
      </w:r>
      <w:r w:rsid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(выписка из ООП С</w:t>
      </w:r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ОО)</w:t>
      </w:r>
    </w:p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 xml:space="preserve">Учебный план является частью основной </w:t>
      </w:r>
      <w:r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образовательной программы ФГОС С</w:t>
      </w: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ОО</w:t>
      </w:r>
    </w:p>
    <w:p w:rsidR="003C0455" w:rsidRPr="003C0455" w:rsidRDefault="003C0455" w:rsidP="000E1A26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Учебный план </w:t>
      </w:r>
      <w:r w:rsidRPr="003C0455">
        <w:rPr>
          <w:rFonts w:ascii="Times New Roman" w:eastAsia="Calibri" w:hAnsi="Times New Roman" w:cs="Times New Roman"/>
          <w:sz w:val="28"/>
          <w:szCs w:val="28"/>
          <w:lang w:eastAsia="ru-RU"/>
        </w:rPr>
        <w:t>МБОУ «Лицей № 159»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Учебный план МБОУ «Лицей №159» обеспечивает реализацию требований ФГОС СОО, определяет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При составлении пояснительной записки и сетки часов УП учитывалось соответствие содержания обязательной части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целям и задачам деятельности МБОУ «Лицей №159»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образовательных отношений, построения партнерских отношений со всеми участниками образовательных отношений;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требованиям федерального государственного образовательного стандарта среднего общего образования (далее – ФГОС СОО), утв. приказом </w:t>
      </w:r>
      <w:proofErr w:type="spellStart"/>
      <w:r w:rsidRPr="000E1A26">
        <w:rPr>
          <w:sz w:val="28"/>
          <w:szCs w:val="28"/>
        </w:rPr>
        <w:t>Минобрнауки</w:t>
      </w:r>
      <w:proofErr w:type="spellEnd"/>
      <w:r w:rsidRPr="000E1A26">
        <w:rPr>
          <w:sz w:val="28"/>
          <w:szCs w:val="28"/>
        </w:rPr>
        <w:t xml:space="preserve"> России от 17 мая 2012 г. № 413 (с последующими редакциями).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b/>
          <w:bCs/>
          <w:sz w:val="28"/>
          <w:szCs w:val="28"/>
        </w:rPr>
        <w:lastRenderedPageBreak/>
        <w:t xml:space="preserve">Нормативная база: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об утверждении ФГОС СОО от 17 мая 2012 г. № 413 (с последующими редакциями)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санитарно-эпидемиологические правила и нормативы СанПиН 2.4.2.2821-10, утв. постановлением Главного государственного санитарного врача РФ от 29.12.2010 № 189;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</w:t>
      </w:r>
      <w:proofErr w:type="spellStart"/>
      <w:r w:rsidRPr="000E1A26">
        <w:rPr>
          <w:sz w:val="28"/>
          <w:szCs w:val="28"/>
        </w:rPr>
        <w:t>Минпросвешения</w:t>
      </w:r>
      <w:proofErr w:type="spellEnd"/>
      <w:r w:rsidRPr="000E1A26">
        <w:rPr>
          <w:sz w:val="28"/>
          <w:szCs w:val="28"/>
        </w:rPr>
        <w:t xml:space="preserve"> России от 28 декабря 2018 года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Письмо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Приказ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29 июня 2017 г. №613 «О внесении изменений в ФГОС СОО, утверждённый приказом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17.05.2012 №413.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Устав ОУ.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Лицензия ОУ на право ведения образовательной деятельности.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Учебного плана, реализующего ФГОС СОО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Данный учебный план обеспечивает введение в действие и реализацию требований стандарта, определяет: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1) </w:t>
      </w:r>
      <w:r w:rsidRPr="000E1A26">
        <w:rPr>
          <w:color w:val="auto"/>
          <w:sz w:val="28"/>
          <w:szCs w:val="28"/>
        </w:rPr>
        <w:t xml:space="preserve">общий объём нагрузки;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2) </w:t>
      </w:r>
      <w:r w:rsidRPr="000E1A26">
        <w:rPr>
          <w:color w:val="auto"/>
          <w:sz w:val="28"/>
          <w:szCs w:val="28"/>
        </w:rPr>
        <w:t xml:space="preserve">максимальный объём аудиторной нагрузки обучающихся;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3) </w:t>
      </w:r>
      <w:r w:rsidRPr="000E1A26">
        <w:rPr>
          <w:color w:val="auto"/>
          <w:sz w:val="28"/>
          <w:szCs w:val="28"/>
        </w:rPr>
        <w:t xml:space="preserve">состав и структуру обязательных предметных областей и учебных предметов по классам (годам обучения);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4) </w:t>
      </w:r>
      <w:r w:rsidRPr="000E1A26">
        <w:rPr>
          <w:color w:val="auto"/>
          <w:sz w:val="28"/>
          <w:szCs w:val="28"/>
        </w:rPr>
        <w:t xml:space="preserve">распределяет учебное время, отводимое на их освоение по классам и учебным предметам.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</w:t>
      </w:r>
      <w:r w:rsidRPr="000E1A26">
        <w:rPr>
          <w:color w:val="auto"/>
          <w:sz w:val="28"/>
          <w:szCs w:val="28"/>
        </w:rPr>
        <w:lastRenderedPageBreak/>
        <w:t xml:space="preserve">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ориентирован на 2-х</w:t>
      </w:r>
      <w:r w:rsidRPr="000E1A26">
        <w:rPr>
          <w:b/>
          <w:bCs/>
          <w:color w:val="auto"/>
          <w:sz w:val="28"/>
          <w:szCs w:val="28"/>
        </w:rPr>
        <w:t>-</w:t>
      </w:r>
      <w:r w:rsidRPr="000E1A26">
        <w:rPr>
          <w:color w:val="auto"/>
          <w:sz w:val="28"/>
          <w:szCs w:val="28"/>
        </w:rPr>
        <w:t xml:space="preserve">летний нормативный срок освоения образовательных программ среднего общего образования.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Продолжительность учебного года в 10 классе – 36, в 11 классе - 34 учебные недели.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Учебные занятия проводятся по 6-дневной учебной неделе в первую смену.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Продолжитель</w:t>
      </w:r>
      <w:r w:rsidR="00997275" w:rsidRPr="000E1A26">
        <w:rPr>
          <w:color w:val="auto"/>
          <w:sz w:val="28"/>
          <w:szCs w:val="28"/>
        </w:rPr>
        <w:t>ность урока в 10-11 классах – 45</w:t>
      </w:r>
      <w:r w:rsidRPr="000E1A26">
        <w:rPr>
          <w:color w:val="auto"/>
          <w:sz w:val="28"/>
          <w:szCs w:val="28"/>
        </w:rPr>
        <w:t xml:space="preserve"> минут.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i/>
          <w:iCs/>
          <w:color w:val="auto"/>
          <w:sz w:val="28"/>
          <w:szCs w:val="28"/>
        </w:rPr>
        <w:t xml:space="preserve">Особенности реализации обязательной части УП: </w:t>
      </w:r>
    </w:p>
    <w:p w:rsid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Обязательная часть УП определяет состав обязательных предметов для реализации Основной образовательной программы.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среднего общего образования.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При проведении занятий по иностранному языку (английский язык), информатике, математике</w:t>
      </w:r>
      <w:r w:rsidR="000E1A26">
        <w:rPr>
          <w:color w:val="auto"/>
          <w:sz w:val="28"/>
          <w:szCs w:val="28"/>
        </w:rPr>
        <w:t xml:space="preserve"> (</w:t>
      </w:r>
      <w:r w:rsidRPr="000E1A26">
        <w:rPr>
          <w:color w:val="auto"/>
          <w:sz w:val="28"/>
          <w:szCs w:val="28"/>
        </w:rPr>
        <w:t xml:space="preserve">в </w:t>
      </w:r>
      <w:proofErr w:type="spellStart"/>
      <w:r w:rsidRPr="000E1A26">
        <w:rPr>
          <w:color w:val="auto"/>
          <w:sz w:val="28"/>
          <w:szCs w:val="28"/>
        </w:rPr>
        <w:t>спецклассах</w:t>
      </w:r>
      <w:proofErr w:type="spellEnd"/>
      <w:r w:rsidRPr="000E1A26">
        <w:rPr>
          <w:color w:val="auto"/>
          <w:sz w:val="28"/>
          <w:szCs w:val="28"/>
        </w:rPr>
        <w:t xml:space="preserve">) осуществляется деление класса на две группы при условии наполняемости класса не менее 20 человек. 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В обязательную часть вошли предметы из обязательных предметных областей: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Русский язык и литература </w:t>
      </w:r>
      <w:r w:rsidRPr="000E1A26">
        <w:rPr>
          <w:i/>
          <w:iCs/>
          <w:color w:val="auto"/>
          <w:sz w:val="28"/>
          <w:szCs w:val="28"/>
        </w:rPr>
        <w:t>(русский язык, литература),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Родной (русский) язык и родная (русская) литература</w:t>
      </w:r>
      <w:r w:rsidRPr="000E1A26">
        <w:rPr>
          <w:i/>
          <w:iCs/>
          <w:color w:val="auto"/>
          <w:sz w:val="28"/>
          <w:szCs w:val="28"/>
        </w:rPr>
        <w:t xml:space="preserve"> (родная (русская) литература (в 10-х классах), родной (русский) язык (в 11-х классах)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Иностранные языки (</w:t>
      </w:r>
      <w:r w:rsidRPr="000E1A26">
        <w:rPr>
          <w:i/>
          <w:iCs/>
          <w:color w:val="auto"/>
          <w:sz w:val="28"/>
          <w:szCs w:val="28"/>
        </w:rPr>
        <w:t>иностранный язык (английский</w:t>
      </w:r>
      <w:r w:rsidRPr="000E1A26">
        <w:rPr>
          <w:color w:val="auto"/>
          <w:sz w:val="28"/>
          <w:szCs w:val="28"/>
        </w:rPr>
        <w:t>)</w:t>
      </w:r>
      <w:r w:rsidR="002E4E28">
        <w:rPr>
          <w:color w:val="auto"/>
          <w:sz w:val="28"/>
          <w:szCs w:val="28"/>
        </w:rPr>
        <w:t>)</w:t>
      </w:r>
      <w:r w:rsidRPr="000E1A26">
        <w:rPr>
          <w:color w:val="auto"/>
          <w:sz w:val="28"/>
          <w:szCs w:val="28"/>
        </w:rPr>
        <w:t xml:space="preserve">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Общественные науки </w:t>
      </w:r>
      <w:r w:rsidRPr="000E1A26">
        <w:rPr>
          <w:i/>
          <w:iCs/>
          <w:color w:val="auto"/>
          <w:sz w:val="28"/>
          <w:szCs w:val="28"/>
        </w:rPr>
        <w:t xml:space="preserve">(история; обществознание </w:t>
      </w:r>
      <w:proofErr w:type="gramStart"/>
      <w:r w:rsidRPr="000E1A26">
        <w:rPr>
          <w:i/>
          <w:iCs/>
          <w:color w:val="auto"/>
          <w:sz w:val="28"/>
          <w:szCs w:val="28"/>
        </w:rPr>
        <w:t>( в</w:t>
      </w:r>
      <w:proofErr w:type="gramEnd"/>
      <w:r w:rsidRPr="000E1A26">
        <w:rPr>
          <w:i/>
          <w:iCs/>
          <w:color w:val="auto"/>
          <w:sz w:val="28"/>
          <w:szCs w:val="28"/>
        </w:rPr>
        <w:t xml:space="preserve"> классах социально-экономического профиля),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lastRenderedPageBreak/>
        <w:t>Математика и информатика (</w:t>
      </w:r>
      <w:r w:rsidRPr="000E1A26">
        <w:rPr>
          <w:i/>
          <w:iCs/>
          <w:color w:val="auto"/>
          <w:sz w:val="28"/>
          <w:szCs w:val="28"/>
        </w:rPr>
        <w:t>математика: алгебра и начала математического анализа</w:t>
      </w:r>
      <w:r w:rsidRPr="000E1A26">
        <w:rPr>
          <w:color w:val="auto"/>
          <w:sz w:val="28"/>
          <w:szCs w:val="28"/>
        </w:rPr>
        <w:t xml:space="preserve">, </w:t>
      </w:r>
      <w:r w:rsidRPr="000E1A26">
        <w:rPr>
          <w:i/>
          <w:iCs/>
          <w:color w:val="auto"/>
          <w:sz w:val="28"/>
          <w:szCs w:val="28"/>
        </w:rPr>
        <w:t xml:space="preserve">геометрия, информатика),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Естественные науки (</w:t>
      </w:r>
      <w:r w:rsidRPr="000E1A26">
        <w:rPr>
          <w:i/>
          <w:iCs/>
          <w:color w:val="auto"/>
          <w:sz w:val="28"/>
          <w:szCs w:val="28"/>
        </w:rPr>
        <w:t>физика, астрономия</w:t>
      </w:r>
      <w:r w:rsidR="002E4E28">
        <w:rPr>
          <w:i/>
          <w:iCs/>
          <w:color w:val="auto"/>
          <w:sz w:val="28"/>
          <w:szCs w:val="28"/>
        </w:rPr>
        <w:t>, химия (в классах естественно-научного профиля</w:t>
      </w:r>
      <w:r w:rsidRPr="000E1A26">
        <w:rPr>
          <w:i/>
          <w:iCs/>
          <w:color w:val="auto"/>
          <w:sz w:val="28"/>
          <w:szCs w:val="28"/>
        </w:rPr>
        <w:t xml:space="preserve">)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Физическая культура и ОБЖ </w:t>
      </w:r>
      <w:r w:rsidRPr="000E1A26">
        <w:rPr>
          <w:i/>
          <w:iCs/>
          <w:color w:val="auto"/>
          <w:sz w:val="28"/>
          <w:szCs w:val="28"/>
        </w:rPr>
        <w:t xml:space="preserve">(физическая культура, ОБЖ) </w:t>
      </w:r>
    </w:p>
    <w:p w:rsidR="00997275" w:rsidRPr="000E1A26" w:rsidRDefault="000E1A26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Курс</w:t>
      </w:r>
      <w:r w:rsidRPr="000E1A26">
        <w:rPr>
          <w:i/>
          <w:iCs/>
          <w:color w:val="auto"/>
          <w:sz w:val="28"/>
          <w:szCs w:val="28"/>
        </w:rPr>
        <w:t xml:space="preserve"> «Индивидуальный проект»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реализации части УП, формируемой участниками образовательного процесса: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В часть, формируемую участниками образовательных отношений, вошли предметы</w:t>
      </w:r>
      <w:r w:rsidR="000E1A26" w:rsidRPr="000E1A26">
        <w:rPr>
          <w:color w:val="auto"/>
          <w:sz w:val="28"/>
          <w:szCs w:val="28"/>
        </w:rPr>
        <w:t xml:space="preserve"> и курсы</w:t>
      </w:r>
      <w:r w:rsidRPr="000E1A26">
        <w:rPr>
          <w:color w:val="auto"/>
          <w:sz w:val="28"/>
          <w:szCs w:val="28"/>
        </w:rPr>
        <w:t xml:space="preserve">: </w:t>
      </w:r>
    </w:p>
    <w:p w:rsidR="00997275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Биология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Химия</w:t>
      </w:r>
      <w:r w:rsidR="002E4E28">
        <w:rPr>
          <w:color w:val="auto"/>
          <w:sz w:val="28"/>
          <w:szCs w:val="28"/>
        </w:rPr>
        <w:t xml:space="preserve"> (кроме классов естественно-научного профиля)</w:t>
      </w:r>
    </w:p>
    <w:p w:rsidR="000816C5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Обществознание (для классов</w:t>
      </w:r>
      <w:r w:rsidR="000816C5">
        <w:rPr>
          <w:color w:val="auto"/>
          <w:sz w:val="28"/>
          <w:szCs w:val="28"/>
        </w:rPr>
        <w:t>, кроме социально-экономического профиля</w:t>
      </w:r>
      <w:proofErr w:type="gramStart"/>
      <w:r w:rsidR="000816C5">
        <w:rPr>
          <w:color w:val="auto"/>
          <w:sz w:val="28"/>
          <w:szCs w:val="28"/>
        </w:rPr>
        <w:t>)</w:t>
      </w:r>
      <w:r w:rsidRPr="000E1A26">
        <w:rPr>
          <w:color w:val="auto"/>
          <w:sz w:val="28"/>
          <w:szCs w:val="28"/>
        </w:rPr>
        <w:t>)</w:t>
      </w:r>
      <w:r w:rsidR="000816C5">
        <w:rPr>
          <w:color w:val="auto"/>
          <w:sz w:val="28"/>
          <w:szCs w:val="28"/>
        </w:rPr>
        <w:t>Г</w:t>
      </w:r>
      <w:proofErr w:type="gramEnd"/>
    </w:p>
    <w:p w:rsidR="007A0E6F" w:rsidRPr="000E1A26" w:rsidRDefault="000816C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7A0E6F">
        <w:rPr>
          <w:color w:val="auto"/>
          <w:sz w:val="28"/>
          <w:szCs w:val="28"/>
        </w:rPr>
        <w:t>еография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Элективные курсы по математике</w:t>
      </w:r>
    </w:p>
    <w:p w:rsidR="000E1A26" w:rsidRDefault="000E1A26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 по физике</w:t>
      </w:r>
    </w:p>
    <w:p w:rsidR="00942231" w:rsidRDefault="00942231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Элективный курс по русскому языку</w:t>
      </w:r>
    </w:p>
    <w:p w:rsidR="00942231" w:rsidRDefault="00942231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942231">
        <w:rPr>
          <w:rFonts w:eastAsia="Calibri"/>
          <w:sz w:val="28"/>
          <w:szCs w:val="28"/>
        </w:rPr>
        <w:t xml:space="preserve">Элективный курс по </w:t>
      </w:r>
      <w:r>
        <w:rPr>
          <w:rFonts w:eastAsia="Calibri"/>
          <w:sz w:val="28"/>
          <w:szCs w:val="28"/>
        </w:rPr>
        <w:t>обществознанию</w:t>
      </w:r>
    </w:p>
    <w:p w:rsidR="00942231" w:rsidRDefault="00942231" w:rsidP="00942231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Элективный курс по истории</w:t>
      </w:r>
    </w:p>
    <w:p w:rsidR="00942231" w:rsidRPr="000E1A26" w:rsidRDefault="00942231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Элективный курс по биологии</w:t>
      </w:r>
    </w:p>
    <w:p w:rsidR="002E4E28" w:rsidRPr="000E1A26" w:rsidRDefault="002E4E28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</w:t>
      </w:r>
      <w:r>
        <w:rPr>
          <w:rFonts w:eastAsia="Calibri"/>
          <w:sz w:val="28"/>
          <w:szCs w:val="28"/>
        </w:rPr>
        <w:t xml:space="preserve"> «Финансовая грамотность»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E1A26">
        <w:rPr>
          <w:color w:val="auto"/>
          <w:sz w:val="28"/>
          <w:szCs w:val="28"/>
        </w:rPr>
        <w:t>Технопредпринимательство</w:t>
      </w:r>
      <w:proofErr w:type="spellEnd"/>
      <w:r w:rsidR="002E4E28">
        <w:rPr>
          <w:color w:val="auto"/>
          <w:sz w:val="28"/>
          <w:szCs w:val="28"/>
        </w:rPr>
        <w:t xml:space="preserve"> в инженерном 10 классе</w:t>
      </w:r>
    </w:p>
    <w:p w:rsidR="00997275" w:rsidRPr="000E1A26" w:rsidRDefault="00997275" w:rsidP="000E1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26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образовательных отношений, учащиеся самостоятельно определяют перечень предметов, что бы недельная нагрузка не превышала суммарно с предметами об</w:t>
      </w:r>
      <w:r w:rsidR="000E1A26" w:rsidRPr="000E1A26">
        <w:rPr>
          <w:rFonts w:ascii="Times New Roman" w:hAnsi="Times New Roman" w:cs="Times New Roman"/>
          <w:sz w:val="28"/>
          <w:szCs w:val="28"/>
        </w:rPr>
        <w:t xml:space="preserve">язательной части 37 часов </w:t>
      </w:r>
    </w:p>
    <w:p w:rsidR="000E1A26" w:rsidRPr="000E1A26" w:rsidRDefault="000E1A26" w:rsidP="000E1A2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является составной частью организационного раздела ООП СОО, принят на заседании педагогического совета лицея и утверждён приказ</w:t>
      </w:r>
      <w:r w:rsidR="002E4E28">
        <w:rPr>
          <w:color w:val="auto"/>
          <w:sz w:val="28"/>
          <w:szCs w:val="28"/>
        </w:rPr>
        <w:t>о</w:t>
      </w:r>
      <w:r w:rsidR="000816C5">
        <w:rPr>
          <w:color w:val="auto"/>
          <w:sz w:val="28"/>
          <w:szCs w:val="28"/>
        </w:rPr>
        <w:t>м директора лицея от 26.08.2021</w:t>
      </w:r>
      <w:r w:rsidRPr="000E1A26">
        <w:rPr>
          <w:color w:val="auto"/>
          <w:sz w:val="28"/>
          <w:szCs w:val="28"/>
        </w:rPr>
        <w:t xml:space="preserve">г. № 1.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lastRenderedPageBreak/>
        <w:t xml:space="preserve">В лицее созданы соответствующие условия: кадровые, материально-технические, учебно-методические, нормативно-правовые.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Образовательная организация </w:t>
      </w:r>
      <w:r w:rsidRPr="000E1A26">
        <w:rPr>
          <w:color w:val="auto"/>
          <w:sz w:val="28"/>
          <w:szCs w:val="28"/>
        </w:rPr>
        <w:t xml:space="preserve">ознакомила обучающихся, их родителей (законных представителей) с ООП СОО, составленной по ФГОС СОО и содержащей учебный план.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Количество часов, отведенных на освоение учебного плана лицея, состоящего из обязательной части и части, формируемой участниками образовательных отношений, в совокупности не превышает величины недельной образовательной нагрузки.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Объем домашних заданий соответствует нормативам </w:t>
      </w:r>
      <w:proofErr w:type="spellStart"/>
      <w:r w:rsidRPr="000E1A26">
        <w:rPr>
          <w:color w:val="auto"/>
          <w:sz w:val="28"/>
          <w:szCs w:val="28"/>
        </w:rPr>
        <w:t>СанПин</w:t>
      </w:r>
      <w:proofErr w:type="spellEnd"/>
      <w:r w:rsidRPr="000E1A26">
        <w:rPr>
          <w:color w:val="auto"/>
          <w:sz w:val="28"/>
          <w:szCs w:val="28"/>
        </w:rPr>
        <w:t xml:space="preserve">: в 10 - 11 классах - до 3,5 ч. </w:t>
      </w:r>
    </w:p>
    <w:p w:rsidR="00673F30" w:rsidRPr="00673F30" w:rsidRDefault="00673F30" w:rsidP="00912211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предусмотрена промежуточная аттестация учащихся. Промежуточная аттестация проводится в соответствии с годовым календарным графиком без прекращения образовательного процесса, в соответствии с Уставом и решением педагогического совета. Учащиеся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10-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выполняют предметные контрольные работы по русскому языку и математике,</w:t>
      </w:r>
      <w:r w:rsidR="00912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в специализированном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10-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физике, </w:t>
      </w:r>
      <w:r w:rsidR="0091221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профильном социально-экономическом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– по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экономике и праву, в профильном естественно-научном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по физике и хими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комплексные работы, определяющие степень освоения Основной образовательной программы. </w:t>
      </w:r>
    </w:p>
    <w:p w:rsidR="00673F30" w:rsidRPr="00673F30" w:rsidRDefault="00673F30" w:rsidP="00912211">
      <w:pPr>
        <w:autoSpaceDE w:val="0"/>
        <w:autoSpaceDN w:val="0"/>
        <w:adjustRightInd w:val="0"/>
        <w:spacing w:before="67" w:after="0" w:line="360" w:lineRule="auto"/>
        <w:ind w:firstLine="3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По остальным предметам промежуточная аттестация оценивается в форме годовой отметки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среднее арифметическое отметок за полугодия по правилам математического округления.</w:t>
      </w:r>
    </w:p>
    <w:p w:rsidR="000E1A26" w:rsidRPr="000E1A26" w:rsidRDefault="000E1A26" w:rsidP="00912211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845F9" w:rsidRDefault="00C845F9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Pr="002E4E28" w:rsidRDefault="000816C5" w:rsidP="000816C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Учебный план 10б (11б) класса технологического профиля (специализированный класс инженерно-технологического направления)</w:t>
      </w:r>
    </w:p>
    <w:p w:rsidR="002E4E28" w:rsidRPr="002E4E28" w:rsidRDefault="000816C5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2021-2023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7A0E6F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EA026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Учебный план 10а (11а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) класса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универсального профиля с углубленным изучением математики, истории, права</w:t>
      </w:r>
    </w:p>
    <w:p w:rsidR="002E4E28" w:rsidRPr="002E4E28" w:rsidRDefault="000816C5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2021-2023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0816C5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0816C5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EA026E" w:rsidRPr="002E4E28" w:rsidTr="002E4E28">
        <w:tc>
          <w:tcPr>
            <w:tcW w:w="2552" w:type="dxa"/>
            <w:vMerge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обществознанию</w:t>
            </w:r>
          </w:p>
        </w:tc>
        <w:tc>
          <w:tcPr>
            <w:tcW w:w="1560" w:type="dxa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0/36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0816C5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Финансовая грамотность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942231" w:rsidP="006E19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русскому языку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2E4E28" w:rsidRPr="002E4E28" w:rsidRDefault="00942231" w:rsidP="00EA02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</w:t>
            </w:r>
            <w:r w:rsidR="002E4E28" w:rsidRPr="002E4E28">
              <w:rPr>
                <w:rFonts w:ascii="Times New Roman" w:eastAsia="Calibri" w:hAnsi="Times New Roman" w:cs="Times New Roman"/>
                <w:sz w:val="28"/>
              </w:rPr>
              <w:t>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Pr="002E4E28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10а (11а) класса технологического профиля (специализированный класс инженерно-технологического направления)</w:t>
      </w:r>
    </w:p>
    <w:p w:rsidR="002E4E28" w:rsidRPr="002E4E28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2020-2022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A0E6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7A0E6F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6E19E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Учебный план 10в (11в) класса социально-экономическо</w:t>
      </w:r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го профиля 2020-2022 </w:t>
      </w:r>
      <w:proofErr w:type="spellStart"/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6E1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Курс </w:t>
            </w:r>
            <w:r w:rsidR="006E19ED">
              <w:rPr>
                <w:rFonts w:ascii="Times New Roman" w:eastAsia="Calibri" w:hAnsi="Times New Roman" w:cs="Times New Roman"/>
                <w:sz w:val="28"/>
              </w:rPr>
              <w:t>«Финансовая грамотность»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6E19ED" w:rsidRPr="002E4E28" w:rsidTr="002E4E28">
        <w:tc>
          <w:tcPr>
            <w:tcW w:w="2552" w:type="dxa"/>
            <w:vMerge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обществознанию</w:t>
            </w:r>
          </w:p>
        </w:tc>
        <w:tc>
          <w:tcPr>
            <w:tcW w:w="1560" w:type="dxa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0/36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«Профессиональная карьера в условиях рынка труда НСО»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EA02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истории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9ED" w:rsidRDefault="006E19ED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Учебный план 10б (11б) класса естественно-научного профиля </w:t>
      </w:r>
    </w:p>
    <w:p w:rsidR="002E4E28" w:rsidRPr="002E4E28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2020-2022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Эл. Курс по биологии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Эл.курс</w:t>
            </w:r>
            <w:proofErr w:type="spellEnd"/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 по информатике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455" w:rsidRDefault="003C0455" w:rsidP="003C0455">
      <w:pPr>
        <w:pStyle w:val="Default"/>
        <w:rPr>
          <w:color w:val="auto"/>
        </w:rPr>
      </w:pPr>
    </w:p>
    <w:sectPr w:rsidR="003C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E3D9D6"/>
    <w:multiLevelType w:val="hybridMultilevel"/>
    <w:tmpl w:val="83533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837C8"/>
    <w:multiLevelType w:val="hybridMultilevel"/>
    <w:tmpl w:val="BA4CB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791A9D"/>
    <w:multiLevelType w:val="hybridMultilevel"/>
    <w:tmpl w:val="65ED4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61B01"/>
    <w:multiLevelType w:val="hybridMultilevel"/>
    <w:tmpl w:val="5C0EF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708FCE"/>
    <w:multiLevelType w:val="hybridMultilevel"/>
    <w:tmpl w:val="A53FD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5"/>
    <w:rsid w:val="000816C5"/>
    <w:rsid w:val="000E1A26"/>
    <w:rsid w:val="002E4E28"/>
    <w:rsid w:val="003C0455"/>
    <w:rsid w:val="004D3A51"/>
    <w:rsid w:val="00512510"/>
    <w:rsid w:val="00673F30"/>
    <w:rsid w:val="006B09F5"/>
    <w:rsid w:val="006E19ED"/>
    <w:rsid w:val="007A0E6F"/>
    <w:rsid w:val="00912211"/>
    <w:rsid w:val="00942231"/>
    <w:rsid w:val="00997275"/>
    <w:rsid w:val="00AF183C"/>
    <w:rsid w:val="00C845F9"/>
    <w:rsid w:val="00E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03AF-7832-4BC4-A339-28FA256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D678-F182-4B9A-BF93-35822115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1919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2021-09-08T07:15:00Z</cp:lastPrinted>
  <dcterms:created xsi:type="dcterms:W3CDTF">2021-06-17T02:37:00Z</dcterms:created>
  <dcterms:modified xsi:type="dcterms:W3CDTF">2021-10-11T07:30:00Z</dcterms:modified>
</cp:coreProperties>
</file>