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853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179453"/>
                <wp:effectExtent l="0" t="0" r="0" b="0"/>
                <wp:docPr id="1" name="Рисунок 1" descr="C:\Users\Соц. педагог\Downloads\Титул паспорт БДД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313899" name="Picture 1" descr="C:\Users\Соц. педагог\Downloads\Титул паспорт БДД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0" flipH="0" flipV="0">
                          <a:off x="0" y="0"/>
                          <a:ext cx="5940424" cy="81794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644.05pt;mso-wrap-distance-left:0.00pt;mso-wrap-distance-top:0.00pt;mso-wrap-distance-right:0.00pt;mso-wrap-distance-bottom:0.00pt;rotation:0;" stroked="f">
                <v:path textboxrect="0,0,0,0"/>
                <v:imagedata r:id="rId9" o:title=""/>
              </v:shape>
            </w:pict>
          </mc:Fallback>
        </mc:AlternateContent>
      </w:r>
      <w:r/>
      <w:r>
        <w:rPr>
          <w:b/>
          <w:sz w:val="28"/>
          <w:szCs w:val="28"/>
          <w:highlight w:val="none"/>
        </w:rPr>
      </w:r>
      <w:r>
        <w:rPr>
          <w:rFonts w:ascii="Times New Roman" w:hAnsi="Times New Roman"/>
          <w:b/>
          <w:sz w:val="24"/>
          <w:szCs w:val="24"/>
          <w:lang w:eastAsia="ru-RU"/>
        </w:rPr>
      </w: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  <w:r>
        <w:rPr>
          <w:b/>
          <w:bCs/>
          <w:sz w:val="28"/>
          <w:szCs w:val="28"/>
          <w:highlight w:val="none"/>
        </w:rPr>
      </w:r>
    </w:p>
    <w:p>
      <w:pPr>
        <w:pStyle w:val="853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  <w:highlight w:val="none"/>
        </w:rPr>
      </w:r>
      <w:r>
        <w:rPr>
          <w:b/>
          <w:sz w:val="28"/>
          <w:szCs w:val="28"/>
          <w:highlight w:val="none"/>
        </w:rPr>
      </w:r>
    </w:p>
    <w:p>
      <w:pPr>
        <w:pStyle w:val="853"/>
        <w:jc w:val="center"/>
        <w:rPr>
          <w:b/>
          <w:bCs/>
          <w:sz w:val="28"/>
          <w:szCs w:val="28"/>
          <w:highlight w:val="none"/>
        </w:rPr>
      </w:pPr>
      <w:r>
        <w:rPr>
          <w:b/>
          <w:sz w:val="28"/>
          <w:szCs w:val="28"/>
        </w:rPr>
        <w:t xml:space="preserve">ОБЩИЕ СВЕДЕНИЯ</w:t>
      </w:r>
      <w:r>
        <w:rPr>
          <w:b/>
          <w:bCs/>
          <w:sz w:val="28"/>
          <w:szCs w:val="28"/>
          <w:highlight w:val="none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4077"/>
        <w:gridCol w:w="2919"/>
        <w:gridCol w:w="2575"/>
      </w:tblGrid>
      <w:tr>
        <w:tblPrEx/>
        <w:trPr>
          <w:trHeight w:val="563"/>
        </w:trPr>
        <w:tc>
          <w:tcPr>
            <w:gridSpan w:val="3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9571" w:type="dxa"/>
            <w:vAlign w:val="center"/>
            <w:textDirection w:val="lrTb"/>
            <w:noWrap w:val="false"/>
          </w:tcPr>
          <w:p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Муниципальное автономное общеобразовательное учреждение города Новосибирска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jc w:val="center"/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«Лицей №159» </w:t>
            </w: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 адрес ОУ: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tcW w:w="5494" w:type="dxa"/>
            <w:vAlign w:val="center"/>
            <w:textDirection w:val="lrTb"/>
            <w:noWrap w:val="false"/>
          </w:tcPr>
          <w:p>
            <w:pPr>
              <w:spacing w:after="45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 Новосибирск 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улица Дуси Ковальчук 270/2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</w:tcBorders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Фактический адрес ОУ: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Borders>
              <w:top w:val="single" w:color="000000" w:sz="4" w:space="0"/>
            </w:tcBorders>
            <w:tcW w:w="5494" w:type="dxa"/>
            <w:vAlign w:val="center"/>
            <w:textDirection w:val="lrTb"/>
            <w:noWrap w:val="false"/>
          </w:tcPr>
          <w:p>
            <w:pPr>
              <w:spacing w:after="45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г. Новосибирск 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улица Северная, 31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gridSpan w:val="3"/>
            <w:tcW w:w="95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Руководители ОУ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tcW w:w="407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tabs>
                <w:tab w:val="left" w:pos="3402" w:leader="none"/>
              </w:tabs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Директор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ffffff"/>
            <w:tcW w:w="2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Горбачева Татьяна Вячеславовна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  <w:tc>
          <w:tcPr>
            <w:tcW w:w="257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225-89-95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r>
          </w:p>
        </w:tc>
      </w:tr>
      <w:tr>
        <w:tblPrEx/>
        <w:trPr/>
        <w:tc>
          <w:tcPr>
            <w:tcW w:w="4077" w:type="dxa"/>
            <w:vAlign w:val="center"/>
            <w:vMerge w:val="restart"/>
            <w:textDirection w:val="lrTb"/>
            <w:noWrap w:val="false"/>
          </w:tcPr>
          <w:p>
            <w:pPr>
              <w:pStyle w:val="85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Заместители директора по учебно-воспитательной работе</w:t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Кузьмина Елена Геннадьевна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  <w:tc>
          <w:tcPr>
            <w:tcW w:w="2575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225-79-18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r>
          </w:p>
        </w:tc>
      </w:tr>
      <w:tr>
        <w:tblPrEx/>
        <w:trPr/>
        <w:tc>
          <w:tcPr>
            <w:tcW w:w="4077" w:type="dxa"/>
            <w:vAlign w:val="center"/>
            <w:vMerge w:val="continue"/>
            <w:textDirection w:val="lrTb"/>
            <w:noWrap w:val="false"/>
          </w:tcPr>
          <w:p>
            <w:pPr>
              <w:pStyle w:val="85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Зорина Жанна Григорьевна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  <w:tc>
          <w:tcPr>
            <w:tcW w:w="257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1146"/>
        </w:trPr>
        <w:tc>
          <w:tcPr>
            <w:tcW w:w="4077" w:type="dxa"/>
            <w:vAlign w:val="center"/>
            <w:vMerge w:val="continue"/>
            <w:textDirection w:val="lrTb"/>
            <w:noWrap w:val="false"/>
          </w:tcPr>
          <w:p>
            <w:pPr>
              <w:pStyle w:val="85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Комкова Анна Александровна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  <w:tc>
          <w:tcPr>
            <w:tcW w:w="2575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505"/>
        </w:trPr>
        <w:tc>
          <w:tcPr>
            <w:gridSpan w:val="3"/>
            <w:tcW w:w="9571" w:type="dxa"/>
            <w:vAlign w:val="center"/>
            <w:textDirection w:val="lrTb"/>
            <w:noWrap w:val="false"/>
          </w:tcPr>
          <w:p>
            <w:pPr>
              <w:pStyle w:val="853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Ответственные работники муниципального органа образования: </w:t>
            </w:r>
            <w:r>
              <w:rPr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Начальник отдела образования Центрального округа по Железнодорожному, Заельцовскому и Центральному районам управления общего и дополнительного образования мэрии города Новосибирска</w:t>
            </w:r>
            <w:r>
              <w:rPr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Ельчина Алла Юрьевна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7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227 58 72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491"/>
        </w:trPr>
        <w:tc>
          <w:tcPr>
            <w:gridSpan w:val="3"/>
            <w:tcW w:w="95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Ответственный от Госавтоинспекции: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W w:w="407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Государственный инспектор БДД отделения организационно -аналитической работы и пропаганды БДД отдела Госавтоинспекции Управления МВД России по г. Новосибирску 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Мурзина Марина Анатольевна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7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232 23 27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gridSpan w:val="3"/>
            <w:tcW w:w="95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Ответственный сотрудник за мероприятие по профилактики детского травматизма: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 xml:space="preserve">Заместители директора по учебно-воспитательной работе/ социальный педагог</w:t>
            </w:r>
            <w:r>
              <w:rPr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Малышев Егор Юрьевич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  <w:tc>
          <w:tcPr>
            <w:tcW w:w="257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+7-913-745-84-03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highlight w:val="yellow"/>
              </w:rPr>
            </w:r>
          </w:p>
        </w:tc>
      </w:tr>
      <w:tr>
        <w:tblPrEx/>
        <w:trPr/>
        <w:tc>
          <w:tcPr>
            <w:gridSpan w:val="3"/>
            <w:tcW w:w="95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или ответственный работник дорожно-эксплуатационной организации, осуществляющей содержание УДС: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W w:w="407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 МКУ ДЭУ 1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Тырса Андрей Николаевич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  <w:tc>
          <w:tcPr>
            <w:tcW w:w="257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224 09 83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</w:tr>
      <w:tr>
        <w:tblPrEx/>
        <w:trPr/>
        <w:tc>
          <w:tcPr>
            <w:gridSpan w:val="3"/>
            <w:tcW w:w="9571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Руководитель или ответственный работник дорожно-эксплуатационной организации, осуществляющей содержание ТСОДД: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W w:w="4077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Начальник МБУ ГУ ОДД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919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Салахов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Аират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Азгатович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75" w:type="dxa"/>
            <w:vAlign w:val="center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224 08 07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794"/>
        </w:trPr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учащихся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1603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</w:tr>
      <w:tr>
        <w:tblPrEx/>
        <w:trPr>
          <w:trHeight w:val="794"/>
        </w:trPr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класса по БДД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794"/>
        </w:trPr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уголка по БДД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холле 1 этажа (стенды входной группы)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</w:tr>
      <w:tr>
        <w:tblPrEx/>
        <w:trPr>
          <w:trHeight w:val="794"/>
        </w:trPr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автогородка (площадки) по БДД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</w:t>
            </w:r>
            <w:r>
              <w:rPr>
                <w:rFonts w:ascii="Times New Roman" w:hAnsi="Times New Roman"/>
                <w:sz w:val="28"/>
                <w:szCs w:val="28"/>
                <w:highlight w:val="yellow"/>
              </w:rPr>
            </w:r>
          </w:p>
        </w:tc>
      </w:tr>
      <w:tr>
        <w:tblPrEx/>
        <w:trPr>
          <w:trHeight w:val="794"/>
        </w:trPr>
        <w:tc>
          <w:tcPr>
            <w:tcW w:w="4077" w:type="dxa"/>
            <w:vAlign w:val="center"/>
            <w:textDirection w:val="lrTb"/>
            <w:noWrap w:val="false"/>
          </w:tcPr>
          <w:p>
            <w:pPr>
              <w:pStyle w:val="8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автобуса в ОО</w:t>
            </w:r>
            <w:r>
              <w:rPr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нет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513"/>
        </w:trPr>
        <w:tc>
          <w:tcPr>
            <w:tcW w:w="4077" w:type="dxa"/>
            <w:vAlign w:val="center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Время занятий в ОО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pStyle w:val="8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1-ая смена: 08-00 - 14-00</w:t>
            </w:r>
            <w:r>
              <w:rPr>
                <w:sz w:val="28"/>
                <w:szCs w:val="28"/>
              </w:rPr>
            </w:r>
          </w:p>
        </w:tc>
      </w:tr>
      <w:tr>
        <w:tblPrEx/>
        <w:trPr>
          <w:trHeight w:val="549"/>
        </w:trPr>
        <w:tc>
          <w:tcPr>
            <w:tcW w:w="4077" w:type="dxa"/>
            <w:vAlign w:val="center"/>
            <w:vMerge w:val="continue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gridSpan w:val="2"/>
            <w:tcW w:w="5494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2-ая смена: 13-20 - 18-25</w:t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</w:tbl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rFonts w:ascii="Times New Roman" w:hAnsi="Times New Roman"/>
          <w:b/>
          <w:sz w:val="28"/>
          <w:szCs w:val="28"/>
        </w:rPr>
        <w:t xml:space="preserve">Телефоны оперативных служб: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tbl>
      <w:tblPr>
        <w:tblW w:w="0" w:type="auto"/>
        <w:tblInd w:w="-4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898"/>
        <w:gridCol w:w="3424"/>
      </w:tblGrid>
      <w:tr>
        <w:tblPrEx/>
        <w:trPr>
          <w:trHeight w:val="57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vMerge w:val="restart"/>
            <w:textDirection w:val="lrTb"/>
            <w:noWrap w:val="false"/>
          </w:tcPr>
          <w:p>
            <w:pPr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№ п/п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vMerge w:val="restart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Наименование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телефон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Единая служба спасения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112(с мобильного телефона)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ОП № 3 «Заельцовский» УМВД России по г. Новосибирску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02, 112, 200-02-33, 2321002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Скорая медицинская помощь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103, 112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Отряд ГПС ГУ МЧС России по НСО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01, 225-50-53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АСС НСО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266-06-93, 203-60-01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Спас-001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353-74-23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Оперативный дежурный управления МЧС по городу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218-06-52, 8-913-379-22-94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Комитет «Единая диспетчерская служба мэрии»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051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Председатель КЧС и ПБ Заельцовского района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291-34-82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Оперативный дежурный МУ «ЕЗОМГО»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231-06-49, 8-913-900-80-86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Отдел по делам ГО и ЧС по Заельцовскому району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225-88-57, 225-35-50, 8-913-913-60-81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09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98" w:type="dxa"/>
            <w:textDirection w:val="lrTb"/>
            <w:noWrap w:val="false"/>
          </w:tcPr>
          <w:p>
            <w:pPr>
              <w:jc w:val="both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Дежурный по администрации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424" w:type="dxa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226-06-23</w:t>
            </w:r>
            <w:r>
              <w:rPr>
                <w:rFonts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jc w:val="both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p>
      <w:pPr>
        <w:jc w:val="both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p>
      <w:pPr>
        <w:jc w:val="both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  <w:r>
        <w:rPr>
          <w:rFonts w:ascii="Times New Roman" w:hAnsi="Times New Roman"/>
          <w:b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 xml:space="preserve">I</w:t>
      </w:r>
      <w:r>
        <w:rPr>
          <w:rFonts w:ascii="Times New Roman" w:hAnsi="Times New Roman"/>
          <w:b/>
          <w:sz w:val="28"/>
          <w:szCs w:val="28"/>
        </w:rPr>
        <w:t xml:space="preserve">. План-схемы ОУ</w:t>
      </w:r>
      <w:r>
        <w:rPr>
          <w:rFonts w:ascii="Times New Roman" w:hAnsi="Times New Roman"/>
          <w:b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  <w:r>
        <w:rPr>
          <w:rFonts w:ascii="Times New Roman" w:hAnsi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31; 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33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center"/>
        <w:spacing w:after="0"/>
        <w:rPr>
          <w:rFonts w:ascii="Times New Roman" w:hAnsi="Times New Roman" w:eastAsia="Times New Roman"/>
          <w:sz w:val="24"/>
          <w:szCs w:val="28"/>
          <w:lang w:eastAsia="ru-RU"/>
        </w:rPr>
      </w:pPr>
      <w:r>
        <w:rPr>
          <w:rFonts w:ascii="Times New Roman" w:hAnsi="Times New Roman" w:eastAsia="Times New Roman"/>
          <w:sz w:val="24"/>
          <w:szCs w:val="28"/>
          <w:lang w:eastAsia="ru-RU"/>
        </w:rPr>
      </w:r>
      <w:r>
        <w:rPr>
          <w:rFonts w:ascii="Times New Roman" w:hAnsi="Times New Roman" w:eastAsia="Times New Roman"/>
          <w:sz w:val="24"/>
          <w:szCs w:val="28"/>
          <w:lang w:eastAsia="ru-RU"/>
        </w:rPr>
      </w:r>
    </w:p>
    <w:p>
      <w:pPr>
        <w:jc w:val="center"/>
        <w:spacing w:after="0"/>
        <w:rPr>
          <w:rFonts w:ascii="Times New Roman" w:hAnsi="Times New Roman" w:eastAsia="Times New Roman"/>
          <w:sz w:val="24"/>
          <w:szCs w:val="28"/>
          <w:lang w:eastAsia="ru-RU"/>
        </w:rPr>
      </w:pPr>
      <w:r>
        <w:rPr>
          <w:rFonts w:ascii="Times New Roman" w:hAnsi="Times New Roman" w:eastAsia="Times New Roman"/>
          <w:sz w:val="24"/>
          <w:szCs w:val="28"/>
          <w:lang w:eastAsia="ru-RU"/>
        </w:rPr>
      </w:r>
      <w:r>
        <w:rPr>
          <w:rFonts w:ascii="Times New Roman" w:hAnsi="Times New Roman" w:eastAsia="Times New Roman"/>
          <w:sz w:val="24"/>
          <w:szCs w:val="28"/>
          <w:lang w:eastAsia="ru-RU"/>
        </w:rPr>
      </w:r>
    </w:p>
    <w:p>
      <w:pPr>
        <w:ind w:left="-42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План-схема района расположения ОУ, </w:t>
      </w:r>
      <w:r>
        <w:rPr>
          <w:rFonts w:ascii="Times New Roman" w:hAnsi="Times New Roman"/>
          <w:b/>
          <w:sz w:val="28"/>
        </w:rPr>
        <w:br/>
        <w:t xml:space="preserve">пути движения транспортных средств и детей (обучающихся)</w:t>
      </w:r>
      <w:r>
        <w:rPr>
          <w:rFonts w:ascii="Times New Roman" w:hAnsi="Times New Roman"/>
          <w:b/>
          <w:sz w:val="28"/>
        </w:rPr>
      </w:r>
    </w:p>
    <w:p>
      <w:pPr>
        <w:jc w:val="center"/>
        <w:spacing w:after="0"/>
        <w:rPr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58166"/>
                <wp:effectExtent l="0" t="0" r="0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39327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2858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225.0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67373"/>
                <wp:effectExtent l="0" t="0" r="0" b="0"/>
                <wp:docPr id="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28710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4" cy="6673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52.55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  <w:r>
        <w:rPr>
          <w:rFonts w:ascii="Times New Roman" w:hAnsi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31; 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33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</w:rPr>
        <w:t xml:space="preserve"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85312"/>
                <wp:effectExtent l="0" t="0" r="0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45458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4" cy="3185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50.81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970627"/>
                <wp:effectExtent l="0" t="0" r="0" b="0"/>
                <wp:docPr id="5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436822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4" cy="9706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76.43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  <w:r>
        <w:rPr>
          <w:rFonts w:ascii="Times New Roman" w:hAnsi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31; 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33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center"/>
        <w:spacing w:before="100" w:beforeAutospacing="1"/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7"/>
          <w:lang w:eastAsia="ru-RU"/>
        </w:rPr>
        <w:t xml:space="preserve"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  <w:lang w:eastAsia="ru-RU"/>
        </w:rPr>
      </w:r>
    </w:p>
    <w:p>
      <w:pPr>
        <w:jc w:val="center"/>
        <w:spacing w:before="100" w:beforeAutospacing="1"/>
        <w:rPr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7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85312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63485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4" cy="31853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50.81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jc w:val="center"/>
        <w:spacing w:after="0"/>
        <w:rPr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04288"/>
                <wp:effectExtent l="0" t="0" r="0" b="0"/>
                <wp:docPr id="7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873009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4" cy="21042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165.6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Безопасный маршрут</w:t>
      </w:r>
      <w:r>
        <w:rPr>
          <w:rFonts w:ascii="Times New Roman" w:hAnsi="Times New Roman"/>
          <w:b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МАОУ «Лицей № 159» 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jc w:val="both"/>
        <w:spacing w:after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31; </w:t>
      </w:r>
      <w:r>
        <w:rPr>
          <w:rFonts w:ascii="Times New Roman" w:hAnsi="Times New Roman"/>
          <w:b/>
          <w:bCs/>
          <w:sz w:val="24"/>
          <w:szCs w:val="24"/>
        </w:rPr>
      </w:r>
    </w:p>
    <w:p>
      <w:pPr>
        <w:spacing w:after="0"/>
        <w:rPr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корпус, расположенный по адресу г. Новосибирск ул. Северная, 33</w:t>
      </w:r>
      <w:r>
        <w:rPr>
          <w:sz w:val="28"/>
          <w:szCs w:val="28"/>
        </w:rPr>
      </w:r>
    </w:p>
    <w:p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1535" cy="3402965"/>
                <wp:effectExtent l="0" t="0" r="0" b="0"/>
                <wp:docPr id="8" name="_x0000_i10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31535" cy="340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05pt;height:267.9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jc w:val="center"/>
        <w:spacing w:before="100" w:beforeAutospacing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Используемые обозначения</w:t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48540" cy="3346380"/>
                <wp:effectExtent l="6350" t="6350" r="6350" b="6350"/>
                <wp:docPr id="9" name="Рисунок 9" descr="Школа №159Легенд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788742" name="Рисунок 9" descr="Школа №159Легенда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flipH="0" flipV="0">
                          <a:off x="0" y="0"/>
                          <a:ext cx="4648539" cy="33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66.03pt;height:263.49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b/>
          <w:bCs/>
          <w:sz w:val="28"/>
          <w:szCs w:val="28"/>
        </w:rPr>
      </w:r>
    </w:p>
    <w:sectPr>
      <w:footerReference w:type="default" r:id="rId8"/>
      <w:footnotePr/>
      <w:endnotePr/>
      <w:type w:val="nextPage"/>
      <w:pgSz w:w="11906" w:h="16838" w:orient="portrait"/>
      <w:pgMar w:top="1134" w:right="850" w:bottom="255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05"/>
      <w:jc w:val="right"/>
    </w:pPr>
    <w:r>
      <w:fldChar w:fldCharType="begin"/>
    </w:r>
    <w:r>
      <w:instrText xml:space="preserve">PAGE   \* MERGEFORMAT</w:instrText>
    </w:r>
    <w:r>
      <w:fldChar w:fldCharType="separate"/>
    </w:r>
    <w:r>
      <w:t xml:space="preserve">8</w:t>
    </w:r>
    <w:r>
      <w:fldChar w:fldCharType="end"/>
    </w:r>
    <w:r/>
  </w:p>
  <w:p>
    <w:pPr>
      <w:pStyle w:val="70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81"/>
    <w:link w:val="672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81"/>
    <w:link w:val="673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81"/>
    <w:link w:val="674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81"/>
    <w:link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22">
    <w:name w:val="Heading 5 Char"/>
    <w:basedOn w:val="681"/>
    <w:link w:val="676"/>
    <w:uiPriority w:val="9"/>
    <w:rPr>
      <w:rFonts w:ascii="Arial" w:hAnsi="Arial" w:eastAsia="Arial" w:cs="Arial"/>
      <w:b/>
      <w:bCs/>
      <w:sz w:val="24"/>
      <w:szCs w:val="24"/>
    </w:rPr>
  </w:style>
  <w:style w:type="character" w:styleId="24">
    <w:name w:val="Heading 6 Char"/>
    <w:basedOn w:val="681"/>
    <w:link w:val="677"/>
    <w:uiPriority w:val="9"/>
    <w:rPr>
      <w:rFonts w:ascii="Arial" w:hAnsi="Arial" w:eastAsia="Arial" w:cs="Arial"/>
      <w:b/>
      <w:bCs/>
      <w:sz w:val="22"/>
      <w:szCs w:val="22"/>
    </w:rPr>
  </w:style>
  <w:style w:type="character" w:styleId="26">
    <w:name w:val="Heading 7 Char"/>
    <w:basedOn w:val="681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28">
    <w:name w:val="Heading 8 Char"/>
    <w:basedOn w:val="681"/>
    <w:link w:val="679"/>
    <w:uiPriority w:val="9"/>
    <w:rPr>
      <w:rFonts w:ascii="Arial" w:hAnsi="Arial" w:eastAsia="Arial" w:cs="Arial"/>
      <w:i/>
      <w:iCs/>
      <w:sz w:val="22"/>
      <w:szCs w:val="22"/>
    </w:rPr>
  </w:style>
  <w:style w:type="character" w:styleId="30">
    <w:name w:val="Heading 9 Char"/>
    <w:basedOn w:val="681"/>
    <w:link w:val="680"/>
    <w:uiPriority w:val="9"/>
    <w:rPr>
      <w:rFonts w:ascii="Arial" w:hAnsi="Arial" w:eastAsia="Arial" w:cs="Arial"/>
      <w:i/>
      <w:iCs/>
      <w:sz w:val="21"/>
      <w:szCs w:val="21"/>
    </w:rPr>
  </w:style>
  <w:style w:type="character" w:styleId="35">
    <w:name w:val="Title Char"/>
    <w:basedOn w:val="681"/>
    <w:link w:val="695"/>
    <w:uiPriority w:val="10"/>
    <w:rPr>
      <w:sz w:val="48"/>
      <w:szCs w:val="48"/>
    </w:rPr>
  </w:style>
  <w:style w:type="character" w:styleId="37">
    <w:name w:val="Subtitle Char"/>
    <w:basedOn w:val="681"/>
    <w:link w:val="697"/>
    <w:uiPriority w:val="11"/>
    <w:rPr>
      <w:sz w:val="24"/>
      <w:szCs w:val="24"/>
    </w:rPr>
  </w:style>
  <w:style w:type="character" w:styleId="39">
    <w:name w:val="Quote Char"/>
    <w:link w:val="699"/>
    <w:uiPriority w:val="29"/>
    <w:rPr>
      <w:i/>
    </w:rPr>
  </w:style>
  <w:style w:type="character" w:styleId="41">
    <w:name w:val="Intense Quote Char"/>
    <w:link w:val="701"/>
    <w:uiPriority w:val="30"/>
    <w:rPr>
      <w:i/>
    </w:rPr>
  </w:style>
  <w:style w:type="character" w:styleId="176">
    <w:name w:val="Footnote Text Char"/>
    <w:link w:val="836"/>
    <w:uiPriority w:val="99"/>
    <w:rPr>
      <w:sz w:val="18"/>
    </w:rPr>
  </w:style>
  <w:style w:type="character" w:styleId="179">
    <w:name w:val="Endnote Text Char"/>
    <w:link w:val="839"/>
    <w:uiPriority w:val="99"/>
    <w:rPr>
      <w:sz w:val="20"/>
    </w:rPr>
  </w:style>
  <w:style w:type="paragraph" w:styleId="671" w:default="1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672">
    <w:name w:val="Heading 1"/>
    <w:basedOn w:val="671"/>
    <w:next w:val="671"/>
    <w:link w:val="684"/>
    <w:uiPriority w:val="9"/>
    <w:qFormat/>
    <w:pPr>
      <w:keepLines/>
      <w:keepNext/>
      <w:spacing w:before="480"/>
      <w:outlineLvl w:val="0"/>
    </w:pPr>
    <w:rPr>
      <w:rFonts w:ascii="Arial" w:hAnsi="Arial" w:eastAsia="Arial" w:cs="Arial"/>
      <w:sz w:val="40"/>
      <w:szCs w:val="40"/>
    </w:rPr>
  </w:style>
  <w:style w:type="paragraph" w:styleId="673">
    <w:name w:val="Heading 2"/>
    <w:basedOn w:val="671"/>
    <w:next w:val="671"/>
    <w:link w:val="685"/>
    <w:uiPriority w:val="9"/>
    <w:unhideWhenUsed/>
    <w:qFormat/>
    <w:pPr>
      <w:keepLines/>
      <w:keepNext/>
      <w:spacing w:before="360"/>
      <w:outlineLvl w:val="1"/>
    </w:pPr>
    <w:rPr>
      <w:rFonts w:ascii="Arial" w:hAnsi="Arial" w:eastAsia="Arial" w:cs="Arial"/>
      <w:sz w:val="34"/>
    </w:rPr>
  </w:style>
  <w:style w:type="paragraph" w:styleId="674">
    <w:name w:val="Heading 3"/>
    <w:basedOn w:val="671"/>
    <w:next w:val="671"/>
    <w:link w:val="686"/>
    <w:uiPriority w:val="9"/>
    <w:unhideWhenUsed/>
    <w:qFormat/>
    <w:pPr>
      <w:keepLines/>
      <w:keepNext/>
      <w:spacing w:before="320"/>
      <w:outlineLvl w:val="2"/>
    </w:pPr>
    <w:rPr>
      <w:rFonts w:ascii="Arial" w:hAnsi="Arial" w:eastAsia="Arial" w:cs="Arial"/>
      <w:sz w:val="30"/>
      <w:szCs w:val="30"/>
    </w:rPr>
  </w:style>
  <w:style w:type="paragraph" w:styleId="675">
    <w:name w:val="Heading 4"/>
    <w:basedOn w:val="671"/>
    <w:next w:val="671"/>
    <w:link w:val="687"/>
    <w:uiPriority w:val="9"/>
    <w:unhideWhenUsed/>
    <w:qFormat/>
    <w:pPr>
      <w:keepLines/>
      <w:keepNext/>
      <w:spacing w:before="32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676">
    <w:name w:val="Heading 5"/>
    <w:basedOn w:val="671"/>
    <w:next w:val="671"/>
    <w:link w:val="688"/>
    <w:uiPriority w:val="9"/>
    <w:unhideWhenUsed/>
    <w:qFormat/>
    <w:pPr>
      <w:keepLines/>
      <w:keepNext/>
      <w:spacing w:before="32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677">
    <w:name w:val="Heading 6"/>
    <w:basedOn w:val="671"/>
    <w:next w:val="671"/>
    <w:link w:val="689"/>
    <w:uiPriority w:val="9"/>
    <w:unhideWhenUsed/>
    <w:qFormat/>
    <w:pPr>
      <w:keepLines/>
      <w:keepNext/>
      <w:spacing w:before="320"/>
      <w:outlineLvl w:val="5"/>
    </w:pPr>
    <w:rPr>
      <w:rFonts w:ascii="Arial" w:hAnsi="Arial" w:eastAsia="Arial" w:cs="Arial"/>
      <w:b/>
      <w:bCs/>
    </w:rPr>
  </w:style>
  <w:style w:type="paragraph" w:styleId="678">
    <w:name w:val="Heading 7"/>
    <w:basedOn w:val="671"/>
    <w:next w:val="671"/>
    <w:link w:val="690"/>
    <w:uiPriority w:val="9"/>
    <w:unhideWhenUsed/>
    <w:qFormat/>
    <w:pPr>
      <w:keepLines/>
      <w:keepNext/>
      <w:spacing w:before="320"/>
      <w:outlineLvl w:val="6"/>
    </w:pPr>
    <w:rPr>
      <w:rFonts w:ascii="Arial" w:hAnsi="Arial" w:eastAsia="Arial" w:cs="Arial"/>
      <w:b/>
      <w:bCs/>
      <w:i/>
      <w:iCs/>
    </w:rPr>
  </w:style>
  <w:style w:type="paragraph" w:styleId="679">
    <w:name w:val="Heading 8"/>
    <w:basedOn w:val="671"/>
    <w:next w:val="671"/>
    <w:link w:val="691"/>
    <w:uiPriority w:val="9"/>
    <w:unhideWhenUsed/>
    <w:qFormat/>
    <w:pPr>
      <w:keepLines/>
      <w:keepNext/>
      <w:spacing w:before="320"/>
      <w:outlineLvl w:val="7"/>
    </w:pPr>
    <w:rPr>
      <w:rFonts w:ascii="Arial" w:hAnsi="Arial" w:eastAsia="Arial" w:cs="Arial"/>
      <w:i/>
      <w:iCs/>
    </w:rPr>
  </w:style>
  <w:style w:type="paragraph" w:styleId="680">
    <w:name w:val="Heading 9"/>
    <w:basedOn w:val="671"/>
    <w:next w:val="671"/>
    <w:link w:val="692"/>
    <w:uiPriority w:val="9"/>
    <w:unhideWhenUsed/>
    <w:qFormat/>
    <w:pPr>
      <w:keepLines/>
      <w:keepNext/>
      <w:spacing w:before="32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 w:default="1">
    <w:name w:val="Default Paragraph Font"/>
    <w:uiPriority w:val="1"/>
    <w:semiHidden/>
    <w:unhideWhenUsed/>
  </w:style>
  <w:style w:type="table" w:styleId="68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3" w:default="1">
    <w:name w:val="No List"/>
    <w:uiPriority w:val="99"/>
    <w:semiHidden/>
    <w:unhideWhenUsed/>
  </w:style>
  <w:style w:type="character" w:styleId="684" w:customStyle="1">
    <w:name w:val="Заголовок 1 Знак"/>
    <w:link w:val="672"/>
    <w:uiPriority w:val="9"/>
    <w:rPr>
      <w:rFonts w:ascii="Arial" w:hAnsi="Arial" w:eastAsia="Arial" w:cs="Arial"/>
      <w:sz w:val="40"/>
      <w:szCs w:val="40"/>
    </w:rPr>
  </w:style>
  <w:style w:type="character" w:styleId="685" w:customStyle="1">
    <w:name w:val="Заголовок 2 Знак"/>
    <w:link w:val="673"/>
    <w:uiPriority w:val="9"/>
    <w:rPr>
      <w:rFonts w:ascii="Arial" w:hAnsi="Arial" w:eastAsia="Arial" w:cs="Arial"/>
      <w:sz w:val="34"/>
    </w:rPr>
  </w:style>
  <w:style w:type="character" w:styleId="686" w:customStyle="1">
    <w:name w:val="Заголовок 3 Знак"/>
    <w:link w:val="674"/>
    <w:uiPriority w:val="9"/>
    <w:rPr>
      <w:rFonts w:ascii="Arial" w:hAnsi="Arial" w:eastAsia="Arial" w:cs="Arial"/>
      <w:sz w:val="30"/>
      <w:szCs w:val="30"/>
    </w:rPr>
  </w:style>
  <w:style w:type="character" w:styleId="687" w:customStyle="1">
    <w:name w:val="Заголовок 4 Знак"/>
    <w:link w:val="675"/>
    <w:uiPriority w:val="9"/>
    <w:rPr>
      <w:rFonts w:ascii="Arial" w:hAnsi="Arial" w:eastAsia="Arial" w:cs="Arial"/>
      <w:b/>
      <w:bCs/>
      <w:sz w:val="26"/>
      <w:szCs w:val="26"/>
    </w:rPr>
  </w:style>
  <w:style w:type="character" w:styleId="688" w:customStyle="1">
    <w:name w:val="Заголовок 5 Знак"/>
    <w:link w:val="676"/>
    <w:uiPriority w:val="9"/>
    <w:rPr>
      <w:rFonts w:ascii="Arial" w:hAnsi="Arial" w:eastAsia="Arial" w:cs="Arial"/>
      <w:b/>
      <w:bCs/>
      <w:sz w:val="24"/>
      <w:szCs w:val="24"/>
    </w:rPr>
  </w:style>
  <w:style w:type="character" w:styleId="689" w:customStyle="1">
    <w:name w:val="Заголовок 6 Знак"/>
    <w:link w:val="677"/>
    <w:uiPriority w:val="9"/>
    <w:rPr>
      <w:rFonts w:ascii="Arial" w:hAnsi="Arial" w:eastAsia="Arial" w:cs="Arial"/>
      <w:b/>
      <w:bCs/>
      <w:sz w:val="22"/>
      <w:szCs w:val="22"/>
    </w:rPr>
  </w:style>
  <w:style w:type="character" w:styleId="690" w:customStyle="1">
    <w:name w:val="Заголовок 7 Знак"/>
    <w:link w:val="67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91" w:customStyle="1">
    <w:name w:val="Заголовок 8 Знак"/>
    <w:link w:val="679"/>
    <w:uiPriority w:val="9"/>
    <w:rPr>
      <w:rFonts w:ascii="Arial" w:hAnsi="Arial" w:eastAsia="Arial" w:cs="Arial"/>
      <w:i/>
      <w:iCs/>
      <w:sz w:val="22"/>
      <w:szCs w:val="22"/>
    </w:rPr>
  </w:style>
  <w:style w:type="character" w:styleId="692" w:customStyle="1">
    <w:name w:val="Заголовок 9 Знак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93">
    <w:name w:val="List Paragraph"/>
    <w:basedOn w:val="671"/>
    <w:uiPriority w:val="34"/>
    <w:qFormat/>
    <w:pPr>
      <w:contextualSpacing/>
      <w:ind w:left="720"/>
    </w:pPr>
  </w:style>
  <w:style w:type="paragraph" w:styleId="694">
    <w:name w:val="No Spacing"/>
    <w:uiPriority w:val="1"/>
    <w:qFormat/>
  </w:style>
  <w:style w:type="paragraph" w:styleId="695">
    <w:name w:val="Title"/>
    <w:basedOn w:val="671"/>
    <w:next w:val="671"/>
    <w:link w:val="696"/>
    <w:uiPriority w:val="10"/>
    <w:qFormat/>
    <w:pPr>
      <w:contextualSpacing/>
      <w:spacing w:before="300"/>
    </w:pPr>
    <w:rPr>
      <w:sz w:val="48"/>
      <w:szCs w:val="48"/>
    </w:rPr>
  </w:style>
  <w:style w:type="character" w:styleId="696" w:customStyle="1">
    <w:name w:val="Заголовок Знак"/>
    <w:link w:val="695"/>
    <w:uiPriority w:val="10"/>
    <w:rPr>
      <w:sz w:val="48"/>
      <w:szCs w:val="48"/>
    </w:rPr>
  </w:style>
  <w:style w:type="paragraph" w:styleId="697">
    <w:name w:val="Subtitle"/>
    <w:basedOn w:val="671"/>
    <w:next w:val="671"/>
    <w:link w:val="698"/>
    <w:uiPriority w:val="11"/>
    <w:qFormat/>
    <w:pPr>
      <w:spacing w:before="200"/>
    </w:pPr>
    <w:rPr>
      <w:sz w:val="24"/>
      <w:szCs w:val="24"/>
    </w:rPr>
  </w:style>
  <w:style w:type="character" w:styleId="698" w:customStyle="1">
    <w:name w:val="Подзаголовок Знак"/>
    <w:link w:val="697"/>
    <w:uiPriority w:val="11"/>
    <w:rPr>
      <w:sz w:val="24"/>
      <w:szCs w:val="24"/>
    </w:rPr>
  </w:style>
  <w:style w:type="paragraph" w:styleId="699">
    <w:name w:val="Quote"/>
    <w:basedOn w:val="671"/>
    <w:next w:val="671"/>
    <w:link w:val="700"/>
    <w:uiPriority w:val="29"/>
    <w:qFormat/>
    <w:pPr>
      <w:ind w:left="720" w:right="720"/>
    </w:pPr>
    <w:rPr>
      <w:i/>
    </w:rPr>
  </w:style>
  <w:style w:type="character" w:styleId="700" w:customStyle="1">
    <w:name w:val="Цитата 2 Знак"/>
    <w:link w:val="699"/>
    <w:uiPriority w:val="29"/>
    <w:rPr>
      <w:i/>
    </w:rPr>
  </w:style>
  <w:style w:type="paragraph" w:styleId="701">
    <w:name w:val="Intense Quote"/>
    <w:basedOn w:val="671"/>
    <w:next w:val="671"/>
    <w:link w:val="702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2" w:customStyle="1">
    <w:name w:val="Выделенная цитата Знак"/>
    <w:link w:val="701"/>
    <w:uiPriority w:val="30"/>
    <w:rPr>
      <w:i/>
    </w:rPr>
  </w:style>
  <w:style w:type="paragraph" w:styleId="703">
    <w:name w:val="Header"/>
    <w:basedOn w:val="671"/>
    <w:link w:val="85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04" w:customStyle="1">
    <w:name w:val="Header Char"/>
    <w:uiPriority w:val="99"/>
  </w:style>
  <w:style w:type="paragraph" w:styleId="705">
    <w:name w:val="Footer"/>
    <w:basedOn w:val="671"/>
    <w:link w:val="85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06" w:customStyle="1">
    <w:name w:val="Footer Char"/>
    <w:uiPriority w:val="99"/>
  </w:style>
  <w:style w:type="paragraph" w:styleId="707">
    <w:name w:val="Caption"/>
    <w:basedOn w:val="671"/>
    <w:next w:val="671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styleId="708" w:customStyle="1">
    <w:name w:val="Caption Char"/>
    <w:uiPriority w:val="99"/>
  </w:style>
  <w:style w:type="table" w:styleId="709">
    <w:name w:val="Table Grid"/>
    <w:basedOn w:val="682"/>
    <w:uiPriority w:val="59"/>
    <w:tblPr/>
  </w:style>
  <w:style w:type="table" w:styleId="710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4">
    <w:name w:val="Plain Table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Plain Table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6">
    <w:name w:val="Grid Table 1 Light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7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2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4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8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739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740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741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742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743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744">
    <w:name w:val="Grid Table 5 Dark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45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746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747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748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749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750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751">
    <w:name w:val="Grid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52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753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754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755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756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7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758">
    <w:name w:val="Grid Table 7 Colorful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List Table 1 Light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2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73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774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775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776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777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778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779">
    <w:name w:val="List Table 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4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5 Dark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4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5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6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7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8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99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00">
    <w:name w:val="List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01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802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803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804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805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806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807">
    <w:name w:val="List Table 7 Colorful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15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16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17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18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19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0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1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822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823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824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825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826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827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828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29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830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831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832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833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834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835">
    <w:name w:val="Hyperlink"/>
    <w:uiPriority w:val="99"/>
    <w:unhideWhenUsed/>
    <w:rPr>
      <w:color w:val="0000ff"/>
      <w:u w:val="single"/>
    </w:rPr>
  </w:style>
  <w:style w:type="paragraph" w:styleId="836">
    <w:name w:val="footnote text"/>
    <w:basedOn w:val="671"/>
    <w:link w:val="837"/>
    <w:uiPriority w:val="99"/>
    <w:semiHidden/>
    <w:unhideWhenUsed/>
    <w:pPr>
      <w:spacing w:after="40" w:line="240" w:lineRule="auto"/>
    </w:pPr>
    <w:rPr>
      <w:sz w:val="18"/>
    </w:rPr>
  </w:style>
  <w:style w:type="character" w:styleId="837" w:customStyle="1">
    <w:name w:val="Текст сноски Знак"/>
    <w:link w:val="836"/>
    <w:uiPriority w:val="99"/>
    <w:rPr>
      <w:sz w:val="18"/>
    </w:rPr>
  </w:style>
  <w:style w:type="character" w:styleId="838">
    <w:name w:val="footnote reference"/>
    <w:uiPriority w:val="99"/>
    <w:unhideWhenUsed/>
    <w:rPr>
      <w:vertAlign w:val="superscript"/>
    </w:rPr>
  </w:style>
  <w:style w:type="paragraph" w:styleId="839">
    <w:name w:val="endnote text"/>
    <w:basedOn w:val="671"/>
    <w:link w:val="840"/>
    <w:uiPriority w:val="99"/>
    <w:semiHidden/>
    <w:unhideWhenUsed/>
    <w:pPr>
      <w:spacing w:after="0" w:line="240" w:lineRule="auto"/>
    </w:pPr>
    <w:rPr>
      <w:sz w:val="20"/>
    </w:rPr>
  </w:style>
  <w:style w:type="character" w:styleId="840" w:customStyle="1">
    <w:name w:val="Текст концевой сноски Знак"/>
    <w:link w:val="839"/>
    <w:uiPriority w:val="99"/>
    <w:rPr>
      <w:sz w:val="20"/>
    </w:rPr>
  </w:style>
  <w:style w:type="character" w:styleId="841">
    <w:name w:val="endnote reference"/>
    <w:uiPriority w:val="99"/>
    <w:semiHidden/>
    <w:unhideWhenUsed/>
    <w:rPr>
      <w:vertAlign w:val="superscript"/>
    </w:rPr>
  </w:style>
  <w:style w:type="paragraph" w:styleId="842">
    <w:name w:val="toc 1"/>
    <w:basedOn w:val="671"/>
    <w:next w:val="671"/>
    <w:uiPriority w:val="39"/>
    <w:unhideWhenUsed/>
    <w:pPr>
      <w:spacing w:after="57"/>
    </w:pPr>
  </w:style>
  <w:style w:type="paragraph" w:styleId="843">
    <w:name w:val="toc 2"/>
    <w:basedOn w:val="671"/>
    <w:next w:val="671"/>
    <w:uiPriority w:val="39"/>
    <w:unhideWhenUsed/>
    <w:pPr>
      <w:ind w:left="283"/>
      <w:spacing w:after="57"/>
    </w:pPr>
  </w:style>
  <w:style w:type="paragraph" w:styleId="844">
    <w:name w:val="toc 3"/>
    <w:basedOn w:val="671"/>
    <w:next w:val="671"/>
    <w:uiPriority w:val="39"/>
    <w:unhideWhenUsed/>
    <w:pPr>
      <w:ind w:left="567"/>
      <w:spacing w:after="57"/>
    </w:pPr>
  </w:style>
  <w:style w:type="paragraph" w:styleId="845">
    <w:name w:val="toc 4"/>
    <w:basedOn w:val="671"/>
    <w:next w:val="671"/>
    <w:uiPriority w:val="39"/>
    <w:unhideWhenUsed/>
    <w:pPr>
      <w:ind w:left="850"/>
      <w:spacing w:after="57"/>
    </w:pPr>
  </w:style>
  <w:style w:type="paragraph" w:styleId="846">
    <w:name w:val="toc 5"/>
    <w:basedOn w:val="671"/>
    <w:next w:val="671"/>
    <w:uiPriority w:val="39"/>
    <w:unhideWhenUsed/>
    <w:pPr>
      <w:ind w:left="1134"/>
      <w:spacing w:after="57"/>
    </w:pPr>
  </w:style>
  <w:style w:type="paragraph" w:styleId="847">
    <w:name w:val="toc 6"/>
    <w:basedOn w:val="671"/>
    <w:next w:val="671"/>
    <w:uiPriority w:val="39"/>
    <w:unhideWhenUsed/>
    <w:pPr>
      <w:ind w:left="1417"/>
      <w:spacing w:after="57"/>
    </w:pPr>
  </w:style>
  <w:style w:type="paragraph" w:styleId="848">
    <w:name w:val="toc 7"/>
    <w:basedOn w:val="671"/>
    <w:next w:val="671"/>
    <w:uiPriority w:val="39"/>
    <w:unhideWhenUsed/>
    <w:pPr>
      <w:ind w:left="1701"/>
      <w:spacing w:after="57"/>
    </w:pPr>
  </w:style>
  <w:style w:type="paragraph" w:styleId="849">
    <w:name w:val="toc 8"/>
    <w:basedOn w:val="671"/>
    <w:next w:val="671"/>
    <w:uiPriority w:val="39"/>
    <w:unhideWhenUsed/>
    <w:pPr>
      <w:ind w:left="1984"/>
      <w:spacing w:after="57"/>
    </w:pPr>
  </w:style>
  <w:style w:type="paragraph" w:styleId="850">
    <w:name w:val="toc 9"/>
    <w:basedOn w:val="671"/>
    <w:next w:val="671"/>
    <w:uiPriority w:val="39"/>
    <w:unhideWhenUsed/>
    <w:pPr>
      <w:ind w:left="2268"/>
      <w:spacing w:after="57"/>
    </w:pPr>
  </w:style>
  <w:style w:type="paragraph" w:styleId="851">
    <w:name w:val="TOC Heading"/>
    <w:uiPriority w:val="39"/>
    <w:unhideWhenUsed/>
  </w:style>
  <w:style w:type="paragraph" w:styleId="852">
    <w:name w:val="table of figures"/>
    <w:basedOn w:val="671"/>
    <w:next w:val="671"/>
    <w:uiPriority w:val="99"/>
    <w:unhideWhenUsed/>
    <w:pPr>
      <w:spacing w:after="0"/>
    </w:pPr>
  </w:style>
  <w:style w:type="paragraph" w:styleId="853">
    <w:name w:val="Normal (Web)"/>
    <w:basedOn w:val="671"/>
    <w:uiPriority w:val="99"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ru-RU"/>
    </w:rPr>
  </w:style>
  <w:style w:type="character" w:styleId="854" w:customStyle="1">
    <w:name w:val="Верхний колонтитул Знак"/>
    <w:link w:val="703"/>
    <w:uiPriority w:val="99"/>
    <w:rPr>
      <w:sz w:val="22"/>
      <w:szCs w:val="22"/>
      <w:lang w:eastAsia="en-US"/>
    </w:rPr>
  </w:style>
  <w:style w:type="character" w:styleId="855" w:customStyle="1">
    <w:name w:val="Нижний колонтитул Знак"/>
    <w:link w:val="705"/>
    <w:uiPriority w:val="99"/>
    <w:rPr>
      <w:sz w:val="22"/>
      <w:szCs w:val="22"/>
      <w:lang w:eastAsia="en-US"/>
    </w:rPr>
  </w:style>
  <w:style w:type="paragraph" w:styleId="856">
    <w:name w:val="Balloon Text"/>
    <w:basedOn w:val="671"/>
    <w:link w:val="85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57" w:customStyle="1">
    <w:name w:val="Текст выноски Знак"/>
    <w:basedOn w:val="681"/>
    <w:link w:val="856"/>
    <w:uiPriority w:val="99"/>
    <w:semiHidden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revision>10</cp:revision>
  <dcterms:created xsi:type="dcterms:W3CDTF">2024-10-03T09:43:00Z</dcterms:created>
  <dcterms:modified xsi:type="dcterms:W3CDTF">2024-11-25T01:59:36Z</dcterms:modified>
  <cp:version>983040</cp:version>
</cp:coreProperties>
</file>