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B624AE" w:rsidRPr="00B624AE" w:rsidTr="00ED7927">
        <w:tc>
          <w:tcPr>
            <w:tcW w:w="4106" w:type="dxa"/>
          </w:tcPr>
          <w:p w:rsidR="00B624AE" w:rsidRPr="00B624AE" w:rsidRDefault="00B624AE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AE">
              <w:rPr>
                <w:rFonts w:ascii="Times New Roman" w:eastAsia="Calibri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670" w:type="dxa"/>
          </w:tcPr>
          <w:p w:rsidR="00B624AE" w:rsidRPr="00B624AE" w:rsidRDefault="00B624AE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624AE">
              <w:rPr>
                <w:rFonts w:ascii="Times New Roman" w:eastAsia="Calibri" w:hAnsi="Times New Roman" w:cs="Times New Roman"/>
                <w:sz w:val="28"/>
                <w:szCs w:val="28"/>
              </w:rPr>
              <w:t>Вербас</w:t>
            </w:r>
            <w:proofErr w:type="spellEnd"/>
            <w:r w:rsidRPr="00B624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</w:tr>
      <w:tr w:rsidR="00B624AE" w:rsidRPr="00B624AE" w:rsidTr="00ED7927">
        <w:tc>
          <w:tcPr>
            <w:tcW w:w="4106" w:type="dxa"/>
          </w:tcPr>
          <w:p w:rsidR="00B624AE" w:rsidRPr="00B624AE" w:rsidRDefault="00B624AE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AE">
              <w:rPr>
                <w:rFonts w:ascii="Times New Roman" w:eastAsia="Calibri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670" w:type="dxa"/>
          </w:tcPr>
          <w:p w:rsidR="00B624AE" w:rsidRPr="00B624AE" w:rsidRDefault="00B624AE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624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B624AE">
              <w:rPr>
                <w:rFonts w:ascii="Times New Roman" w:eastAsia="Calibri" w:hAnsi="Times New Roman" w:cs="Times New Roman"/>
                <w:sz w:val="28"/>
                <w:szCs w:val="28"/>
              </w:rPr>
              <w:t>-логопед</w:t>
            </w:r>
          </w:p>
        </w:tc>
      </w:tr>
      <w:tr w:rsidR="00B624AE" w:rsidRPr="00B624AE" w:rsidTr="00ED7927">
        <w:trPr>
          <w:trHeight w:val="878"/>
        </w:trPr>
        <w:tc>
          <w:tcPr>
            <w:tcW w:w="4106" w:type="dxa"/>
          </w:tcPr>
          <w:p w:rsidR="00B624AE" w:rsidRPr="00B624AE" w:rsidRDefault="00B624AE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AE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670" w:type="dxa"/>
          </w:tcPr>
          <w:p w:rsidR="00B624AE" w:rsidRPr="00B624AE" w:rsidRDefault="00B624AE" w:rsidP="00B624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24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  <w:proofErr w:type="gramEnd"/>
            <w:r w:rsidRPr="00B624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Павлодарский государственный педагогический институт, 2014</w:t>
            </w:r>
          </w:p>
        </w:tc>
      </w:tr>
      <w:tr w:rsidR="00B624AE" w:rsidRPr="00B624AE" w:rsidTr="00ED7927">
        <w:tc>
          <w:tcPr>
            <w:tcW w:w="4106" w:type="dxa"/>
          </w:tcPr>
          <w:p w:rsidR="00B624AE" w:rsidRPr="00B624AE" w:rsidRDefault="00B624AE" w:rsidP="00B624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AE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5670" w:type="dxa"/>
          </w:tcPr>
          <w:p w:rsidR="00B624AE" w:rsidRPr="00B624AE" w:rsidRDefault="00B624AE" w:rsidP="00B624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24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дефектология</w:t>
            </w:r>
            <w:proofErr w:type="gramEnd"/>
          </w:p>
        </w:tc>
      </w:tr>
      <w:tr w:rsidR="00B624AE" w:rsidRPr="00B624AE" w:rsidTr="00ED7927">
        <w:tc>
          <w:tcPr>
            <w:tcW w:w="4106" w:type="dxa"/>
          </w:tcPr>
          <w:p w:rsidR="00B624AE" w:rsidRPr="00B624AE" w:rsidRDefault="00B624AE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AE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670" w:type="dxa"/>
          </w:tcPr>
          <w:p w:rsidR="00B624AE" w:rsidRPr="00B624AE" w:rsidRDefault="00B624AE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624AE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  <w:proofErr w:type="gramEnd"/>
            <w:r w:rsidRPr="00B624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квалификационная категория, 24.09.2024 г.</w:t>
            </w:r>
          </w:p>
        </w:tc>
      </w:tr>
      <w:tr w:rsidR="00D31EAE" w:rsidRPr="00B624AE" w:rsidTr="00ED7927">
        <w:trPr>
          <w:trHeight w:val="994"/>
        </w:trPr>
        <w:tc>
          <w:tcPr>
            <w:tcW w:w="4106" w:type="dxa"/>
            <w:vMerge w:val="restart"/>
          </w:tcPr>
          <w:p w:rsidR="00D31EAE" w:rsidRPr="00B624AE" w:rsidRDefault="00D31EAE" w:rsidP="00B624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B624AE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5670" w:type="dxa"/>
          </w:tcPr>
          <w:p w:rsidR="00D31EAE" w:rsidRPr="00B624AE" w:rsidRDefault="00D31EAE" w:rsidP="00B624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4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НИПКи</w:t>
            </w:r>
            <w:proofErr w:type="spellEnd"/>
            <w:r w:rsidRPr="00B624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«Современная система логопедической помощи в общеобразовательном учреждении», 72 часа, 2022 г.</w:t>
            </w:r>
          </w:p>
        </w:tc>
      </w:tr>
      <w:bookmarkEnd w:id="0"/>
      <w:tr w:rsidR="00D31EAE" w:rsidRPr="00B624AE" w:rsidTr="00ED7927">
        <w:trPr>
          <w:trHeight w:val="994"/>
        </w:trPr>
        <w:tc>
          <w:tcPr>
            <w:tcW w:w="4106" w:type="dxa"/>
            <w:vMerge/>
          </w:tcPr>
          <w:p w:rsidR="00D31EAE" w:rsidRPr="00B624AE" w:rsidRDefault="00D31EAE" w:rsidP="00B624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D31EAE" w:rsidRPr="00B624AE" w:rsidRDefault="00D31EAE" w:rsidP="00B624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4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«Высшая школа делового администрирования» «Инклюзивное образование детей с ОВЗ в дошкольной образовательной организации согласно ФГОС и ФАОП ДО», 108 часов, 2023г.</w:t>
            </w:r>
          </w:p>
        </w:tc>
      </w:tr>
      <w:tr w:rsidR="00D31EAE" w:rsidRPr="00B624AE" w:rsidTr="00ED7927">
        <w:trPr>
          <w:trHeight w:val="994"/>
        </w:trPr>
        <w:tc>
          <w:tcPr>
            <w:tcW w:w="4106" w:type="dxa"/>
            <w:vMerge/>
          </w:tcPr>
          <w:p w:rsidR="00D31EAE" w:rsidRPr="00B624AE" w:rsidRDefault="00D31EAE" w:rsidP="001A6E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D31EAE" w:rsidRPr="001A6E5C" w:rsidRDefault="00D31EAE" w:rsidP="001A6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5C">
              <w:rPr>
                <w:rFonts w:ascii="Times New Roman" w:hAnsi="Times New Roman" w:cs="Times New Roman"/>
                <w:sz w:val="28"/>
                <w:szCs w:val="28"/>
              </w:rPr>
              <w:t>ООО «Центр повышения квалификации и переподготовки «Луч знаний»» Воспитание и коррекция нарушений речи детей дошкольного возраста в логопедической группе в соответствии с ФГОС ДО», 36 часов, 2025</w:t>
            </w:r>
          </w:p>
        </w:tc>
      </w:tr>
      <w:tr w:rsidR="001A6E5C" w:rsidRPr="00B624AE" w:rsidTr="00ED7927">
        <w:tc>
          <w:tcPr>
            <w:tcW w:w="4106" w:type="dxa"/>
          </w:tcPr>
          <w:p w:rsidR="001A6E5C" w:rsidRPr="00B624AE" w:rsidRDefault="001A6E5C" w:rsidP="001A6E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AE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5670" w:type="dxa"/>
          </w:tcPr>
          <w:p w:rsidR="001A6E5C" w:rsidRPr="00B624AE" w:rsidRDefault="001A6E5C" w:rsidP="001A6E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AE">
              <w:rPr>
                <w:rFonts w:ascii="Times New Roman" w:eastAsia="Calibri" w:hAnsi="Times New Roman" w:cs="Times New Roman"/>
                <w:sz w:val="28"/>
                <w:szCs w:val="28"/>
              </w:rPr>
              <w:t>24 года</w:t>
            </w:r>
          </w:p>
        </w:tc>
      </w:tr>
      <w:tr w:rsidR="001A6E5C" w:rsidRPr="00B624AE" w:rsidTr="00ED7927">
        <w:tc>
          <w:tcPr>
            <w:tcW w:w="4106" w:type="dxa"/>
          </w:tcPr>
          <w:p w:rsidR="001A6E5C" w:rsidRPr="00B624AE" w:rsidRDefault="001A6E5C" w:rsidP="001A6E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AE">
              <w:rPr>
                <w:rFonts w:ascii="Times New Roman" w:eastAsia="Calibri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5670" w:type="dxa"/>
          </w:tcPr>
          <w:p w:rsidR="001A6E5C" w:rsidRPr="00B624AE" w:rsidRDefault="001A6E5C" w:rsidP="001A6E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4AE">
              <w:rPr>
                <w:rFonts w:ascii="Times New Roman" w:eastAsia="Calibri" w:hAnsi="Times New Roman" w:cs="Times New Roman"/>
                <w:sz w:val="28"/>
                <w:szCs w:val="28"/>
              </w:rPr>
              <w:t>24 года</w:t>
            </w:r>
          </w:p>
        </w:tc>
      </w:tr>
    </w:tbl>
    <w:p w:rsidR="003D1568" w:rsidRDefault="00D31EAE"/>
    <w:sectPr w:rsidR="003D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82"/>
    <w:rsid w:val="00022082"/>
    <w:rsid w:val="001A6E5C"/>
    <w:rsid w:val="00414396"/>
    <w:rsid w:val="00862BB6"/>
    <w:rsid w:val="00B624AE"/>
    <w:rsid w:val="00D3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F8E4D-8AE9-4005-8783-A7168FF2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62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62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2024-12-18T02:08:00Z</dcterms:created>
  <dcterms:modified xsi:type="dcterms:W3CDTF">2026-02-10T09:51:00Z</dcterms:modified>
</cp:coreProperties>
</file>